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8C2" w:themeColor="background2" w:themeShade="E5"/>
  <w:body>
    <w:p w14:paraId="4D7CE7E1" w14:textId="77777777" w:rsidR="00E61DC0" w:rsidRPr="00E144DD" w:rsidRDefault="00E61DC0" w:rsidP="00167C02">
      <w:pPr>
        <w:spacing w:after="0"/>
        <w:jc w:val="center"/>
      </w:pPr>
      <w:r w:rsidRPr="00E144DD">
        <w:rPr>
          <w:noProof/>
        </w:rPr>
        <w:drawing>
          <wp:inline distT="0" distB="0" distL="0" distR="0" wp14:anchorId="5279AAE5" wp14:editId="209DE5EA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7C02" w:rsidRPr="00333FE9" w14:paraId="268D0C19" w14:textId="77777777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D87742" w14:textId="77777777" w:rsidR="00167C02" w:rsidRPr="00E144DD" w:rsidRDefault="00167C02" w:rsidP="00F8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44D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14:paraId="4A63F49F" w14:textId="77777777" w:rsidR="00167C02" w:rsidRPr="00E144DD" w:rsidRDefault="00167C02" w:rsidP="00F81325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4DD">
              <w:rPr>
                <w:rFonts w:ascii="Times New Roman" w:hAnsi="Times New Roman" w:cs="Times New Roman"/>
              </w:rPr>
              <w:t xml:space="preserve">ул. Горького, д. 5, </w:t>
            </w:r>
            <w:proofErr w:type="spellStart"/>
            <w:r w:rsidRPr="00E144DD">
              <w:rPr>
                <w:rFonts w:ascii="Times New Roman" w:hAnsi="Times New Roman" w:cs="Times New Roman"/>
              </w:rPr>
              <w:t>пгт</w:t>
            </w:r>
            <w:proofErr w:type="spellEnd"/>
            <w:r w:rsidRPr="00E144DD">
              <w:rPr>
                <w:rFonts w:ascii="Times New Roman" w:hAnsi="Times New Roman" w:cs="Times New Roman"/>
              </w:rPr>
              <w:t xml:space="preserve"> Тужа, Тужинский район, Кировская область, 612200,   </w:t>
            </w:r>
          </w:p>
          <w:p w14:paraId="77AC42D6" w14:textId="77777777" w:rsidR="00167C02" w:rsidRPr="00E144DD" w:rsidRDefault="00167C02" w:rsidP="00F8132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4DD">
              <w:rPr>
                <w:rFonts w:ascii="Times New Roman" w:hAnsi="Times New Roman" w:cs="Times New Roman"/>
              </w:rPr>
              <w:t xml:space="preserve"> тел</w:t>
            </w:r>
            <w:r w:rsidRPr="00E144DD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E144DD" w14:paraId="3C824B89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5D468" w14:textId="77777777" w:rsidR="00167C02" w:rsidRPr="00E144DD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4DD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E144DD" w14:paraId="4A9F1960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8919F" w14:textId="7D186EB8" w:rsidR="00F81325" w:rsidRPr="00E144DD" w:rsidRDefault="002352E3" w:rsidP="00D139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167C02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705A75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проект</w:t>
            </w:r>
            <w:r w:rsidR="00167C02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решени</w:t>
            </w:r>
            <w:r w:rsidR="00437ECD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167C02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03733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Грековской</w:t>
            </w:r>
            <w:proofErr w:type="spellEnd"/>
            <w:r w:rsidR="00E03733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сельской</w:t>
            </w:r>
            <w:r w:rsidR="00541DF8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Думы «О бюджет</w:t>
            </w:r>
            <w:r w:rsidR="004D42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541DF8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03733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E03733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Грековское</w:t>
            </w:r>
            <w:proofErr w:type="spellEnd"/>
            <w:r w:rsidR="00E03733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</w:t>
            </w:r>
            <w:r w:rsidR="00541DF8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2023 год и </w:t>
            </w:r>
            <w:r w:rsidR="001102DD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541DF8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плановый период</w:t>
            </w:r>
            <w:r w:rsidR="00E03733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1DF8" w:rsidRPr="00E14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2024-2025 годов»</w:t>
            </w:r>
          </w:p>
          <w:p w14:paraId="11176C36" w14:textId="5123F57B" w:rsidR="004B1E72" w:rsidRPr="00E144DD" w:rsidRDefault="004B1E72" w:rsidP="00541D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49D55D6" w14:textId="535E7A7F" w:rsidR="00C22A2B" w:rsidRPr="00E144DD" w:rsidRDefault="00C22A2B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2B2EB03" w14:textId="13952B60" w:rsidR="001102DD" w:rsidRPr="00E144DD" w:rsidRDefault="001102DD" w:rsidP="00AB3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DD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комиссии муниципального образования Тужинский муниципальный район (далее – Контрольно-счетная комиссия) на проект решения </w:t>
      </w:r>
      <w:proofErr w:type="spellStart"/>
      <w:r w:rsidR="00E96ECB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="00E96ECB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E144DD">
        <w:rPr>
          <w:rFonts w:ascii="Times New Roman" w:hAnsi="Times New Roman" w:cs="Times New Roman"/>
          <w:sz w:val="28"/>
          <w:szCs w:val="28"/>
        </w:rPr>
        <w:t xml:space="preserve"> Думы </w:t>
      </w:r>
      <w:bookmarkStart w:id="0" w:name="_Hlk119938561"/>
      <w:r w:rsidRPr="00E144DD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1F4258" w:rsidRPr="001F42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F4258" w:rsidRPr="001F4258">
        <w:rPr>
          <w:rFonts w:ascii="Times New Roman" w:hAnsi="Times New Roman" w:cs="Times New Roman"/>
          <w:sz w:val="28"/>
          <w:szCs w:val="28"/>
        </w:rPr>
        <w:t>Грековское</w:t>
      </w:r>
      <w:proofErr w:type="spellEnd"/>
      <w:r w:rsidR="001F4258" w:rsidRPr="001F425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E144DD">
        <w:rPr>
          <w:rFonts w:ascii="Times New Roman" w:hAnsi="Times New Roman" w:cs="Times New Roman"/>
          <w:sz w:val="28"/>
          <w:szCs w:val="28"/>
        </w:rPr>
        <w:t xml:space="preserve">на 2023 год и на плановый период 2024 и 2025 годов» </w:t>
      </w:r>
      <w:bookmarkEnd w:id="0"/>
      <w:r w:rsidRPr="00E144DD">
        <w:rPr>
          <w:rFonts w:ascii="Times New Roman" w:hAnsi="Times New Roman" w:cs="Times New Roman"/>
          <w:sz w:val="28"/>
          <w:szCs w:val="28"/>
        </w:rPr>
        <w:t>(далее –</w:t>
      </w:r>
      <w:r w:rsidR="00705A75" w:rsidRPr="00E144DD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E144DD">
        <w:rPr>
          <w:rFonts w:ascii="Times New Roman" w:hAnsi="Times New Roman" w:cs="Times New Roman"/>
          <w:sz w:val="28"/>
          <w:szCs w:val="28"/>
        </w:rPr>
        <w:t>Решения</w:t>
      </w:r>
      <w:r w:rsidR="001B78C6" w:rsidRPr="00E144DD">
        <w:rPr>
          <w:rFonts w:ascii="Times New Roman" w:hAnsi="Times New Roman" w:cs="Times New Roman"/>
          <w:sz w:val="28"/>
          <w:szCs w:val="28"/>
        </w:rPr>
        <w:t>,</w:t>
      </w:r>
      <w:r w:rsidR="0086229E" w:rsidRPr="00E144DD">
        <w:rPr>
          <w:rFonts w:ascii="Times New Roman" w:hAnsi="Times New Roman" w:cs="Times New Roman"/>
          <w:sz w:val="28"/>
          <w:szCs w:val="28"/>
        </w:rPr>
        <w:t xml:space="preserve"> </w:t>
      </w:r>
      <w:r w:rsidR="001B78C6" w:rsidRPr="00E144DD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E144DD">
        <w:rPr>
          <w:rFonts w:ascii="Times New Roman" w:hAnsi="Times New Roman" w:cs="Times New Roman"/>
          <w:sz w:val="28"/>
          <w:szCs w:val="28"/>
        </w:rPr>
        <w:t xml:space="preserve">) подготовлено в соответствии с Бюджетным кодексом Российской Федерации,  </w:t>
      </w:r>
      <w:r w:rsidR="00AB3424" w:rsidRPr="00E144DD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муниципальном образовании </w:t>
      </w:r>
      <w:bookmarkStart w:id="1" w:name="_Hlk120102337"/>
      <w:proofErr w:type="spellStart"/>
      <w:r w:rsidR="00E03733" w:rsidRPr="00E144DD">
        <w:rPr>
          <w:rFonts w:ascii="Times New Roman" w:hAnsi="Times New Roman" w:cs="Times New Roman"/>
          <w:sz w:val="28"/>
          <w:szCs w:val="28"/>
        </w:rPr>
        <w:t>Грековское</w:t>
      </w:r>
      <w:proofErr w:type="spellEnd"/>
      <w:r w:rsidR="00E03733" w:rsidRPr="00E144D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B3424" w:rsidRPr="00E144DD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E03733" w:rsidRPr="00E144DD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="00E03733" w:rsidRPr="00E144DD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AB3424" w:rsidRPr="00E144DD">
        <w:rPr>
          <w:rFonts w:ascii="Times New Roman" w:hAnsi="Times New Roman" w:cs="Times New Roman"/>
          <w:sz w:val="28"/>
          <w:szCs w:val="28"/>
        </w:rPr>
        <w:t xml:space="preserve"> от </w:t>
      </w:r>
      <w:r w:rsidR="00E03733" w:rsidRPr="00E144DD">
        <w:rPr>
          <w:rFonts w:ascii="Times New Roman" w:hAnsi="Times New Roman" w:cs="Times New Roman"/>
          <w:sz w:val="28"/>
          <w:szCs w:val="28"/>
        </w:rPr>
        <w:t>20.11.2020 № 43/138</w:t>
      </w:r>
      <w:bookmarkEnd w:id="1"/>
      <w:r w:rsidR="00AB3424" w:rsidRPr="00E144DD">
        <w:rPr>
          <w:rFonts w:ascii="Times New Roman" w:hAnsi="Times New Roman" w:cs="Times New Roman"/>
          <w:sz w:val="28"/>
          <w:szCs w:val="28"/>
        </w:rPr>
        <w:t xml:space="preserve">, </w:t>
      </w:r>
      <w:r w:rsidRPr="00E144DD">
        <w:rPr>
          <w:rFonts w:ascii="Times New Roman" w:hAnsi="Times New Roman" w:cs="Times New Roman"/>
          <w:sz w:val="28"/>
          <w:szCs w:val="28"/>
        </w:rPr>
        <w:t xml:space="preserve">Положением Контрольно-счетной комиссии, утвержденным решением Тужинской районной Думы от 13.12.2021 № 4/25, Соглашением о передаче Контрольно-счетной комиссии Тужинского района полномочий контрольно-счетного органа </w:t>
      </w:r>
      <w:proofErr w:type="spellStart"/>
      <w:r w:rsidR="00E03733" w:rsidRPr="00E144DD">
        <w:rPr>
          <w:rFonts w:ascii="Times New Roman" w:hAnsi="Times New Roman" w:cs="Times New Roman"/>
          <w:sz w:val="28"/>
          <w:szCs w:val="28"/>
        </w:rPr>
        <w:t>Грековского</w:t>
      </w:r>
      <w:proofErr w:type="spellEnd"/>
      <w:r w:rsidR="00E03733" w:rsidRPr="00E144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144DD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 от 10.04.2012.</w:t>
      </w:r>
    </w:p>
    <w:p w14:paraId="22464FF6" w14:textId="2EF0BA8A" w:rsidR="001102DD" w:rsidRPr="00E144DD" w:rsidRDefault="001102DD" w:rsidP="00AB3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DD">
        <w:rPr>
          <w:rFonts w:ascii="Times New Roman" w:hAnsi="Times New Roman" w:cs="Times New Roman"/>
          <w:sz w:val="28"/>
          <w:szCs w:val="28"/>
        </w:rPr>
        <w:t xml:space="preserve">В рамках подготовки заключения проведена оценка соблюдения нормативных правовых актов и иных документов, составляющих основу формирования </w:t>
      </w:r>
      <w:r w:rsidR="003A5E9A" w:rsidRPr="00E144DD">
        <w:rPr>
          <w:rFonts w:ascii="Times New Roman" w:hAnsi="Times New Roman" w:cs="Times New Roman"/>
          <w:sz w:val="28"/>
          <w:szCs w:val="28"/>
        </w:rPr>
        <w:t>бюджета поселения.</w:t>
      </w:r>
    </w:p>
    <w:p w14:paraId="445B3008" w14:textId="5705834D" w:rsidR="000201E0" w:rsidRPr="00E144DD" w:rsidRDefault="002352E3" w:rsidP="00AB3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DD">
        <w:rPr>
          <w:rFonts w:ascii="Times New Roman" w:hAnsi="Times New Roman" w:cs="Times New Roman"/>
          <w:sz w:val="28"/>
          <w:szCs w:val="28"/>
        </w:rPr>
        <w:t>Проект Решения</w:t>
      </w:r>
      <w:r w:rsidR="000201E0" w:rsidRPr="00E144DD">
        <w:rPr>
          <w:rFonts w:ascii="Times New Roman" w:hAnsi="Times New Roman" w:cs="Times New Roman"/>
          <w:sz w:val="28"/>
          <w:szCs w:val="28"/>
        </w:rPr>
        <w:t xml:space="preserve">, документы и материалы </w:t>
      </w:r>
      <w:r w:rsidRPr="00E144DD">
        <w:rPr>
          <w:rFonts w:ascii="Times New Roman" w:hAnsi="Times New Roman" w:cs="Times New Roman"/>
          <w:sz w:val="28"/>
          <w:szCs w:val="28"/>
        </w:rPr>
        <w:t>в Контрольно-счетную комиссию для проведения экспертизы представлен</w:t>
      </w:r>
      <w:r w:rsidR="000201E0" w:rsidRPr="00E144DD">
        <w:rPr>
          <w:rFonts w:ascii="Times New Roman" w:hAnsi="Times New Roman" w:cs="Times New Roman"/>
          <w:sz w:val="28"/>
          <w:szCs w:val="28"/>
        </w:rPr>
        <w:t>ы</w:t>
      </w:r>
      <w:r w:rsidRPr="00E144DD">
        <w:rPr>
          <w:rFonts w:ascii="Times New Roman" w:hAnsi="Times New Roman" w:cs="Times New Roman"/>
          <w:sz w:val="28"/>
          <w:szCs w:val="28"/>
        </w:rPr>
        <w:t xml:space="preserve"> 1</w:t>
      </w:r>
      <w:r w:rsidR="003B2D8A" w:rsidRPr="00E144DD">
        <w:rPr>
          <w:rFonts w:ascii="Times New Roman" w:hAnsi="Times New Roman" w:cs="Times New Roman"/>
          <w:sz w:val="28"/>
          <w:szCs w:val="28"/>
        </w:rPr>
        <w:t>5</w:t>
      </w:r>
      <w:r w:rsidRPr="00E144DD">
        <w:rPr>
          <w:rFonts w:ascii="Times New Roman" w:hAnsi="Times New Roman" w:cs="Times New Roman"/>
          <w:sz w:val="28"/>
          <w:szCs w:val="28"/>
        </w:rPr>
        <w:t>.11.2022</w:t>
      </w:r>
      <w:r w:rsidR="00456F78" w:rsidRPr="00E144DD">
        <w:rPr>
          <w:rFonts w:ascii="Times New Roman" w:hAnsi="Times New Roman" w:cs="Times New Roman"/>
          <w:sz w:val="28"/>
          <w:szCs w:val="28"/>
        </w:rPr>
        <w:t>.</w:t>
      </w:r>
    </w:p>
    <w:p w14:paraId="6430FEFF" w14:textId="489E057F" w:rsidR="002352E3" w:rsidRPr="00E144DD" w:rsidRDefault="000201E0" w:rsidP="00AB3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DD">
        <w:rPr>
          <w:rFonts w:ascii="Times New Roman" w:hAnsi="Times New Roman" w:cs="Times New Roman"/>
          <w:sz w:val="28"/>
          <w:szCs w:val="28"/>
        </w:rPr>
        <w:t>Состав показателей и характеристик (приложений), в представленном пакете документов, устанавливаемый проектом Решения соответствует требованиям статьи 184.1 Бюджетного кодекса Российской Федерации.</w:t>
      </w:r>
    </w:p>
    <w:p w14:paraId="55F69593" w14:textId="4288E792" w:rsidR="008B52A9" w:rsidRPr="00E144DD" w:rsidRDefault="008B52A9" w:rsidP="008B52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DD">
        <w:rPr>
          <w:rFonts w:ascii="Times New Roman" w:hAnsi="Times New Roman" w:cs="Times New Roman"/>
          <w:sz w:val="28"/>
          <w:szCs w:val="28"/>
        </w:rPr>
        <w:t xml:space="preserve">Проект Решения внесен администрацией </w:t>
      </w:r>
      <w:proofErr w:type="spellStart"/>
      <w:r w:rsidR="003B2D8A" w:rsidRPr="00E144DD">
        <w:rPr>
          <w:rFonts w:ascii="Times New Roman" w:hAnsi="Times New Roman" w:cs="Times New Roman"/>
          <w:sz w:val="28"/>
          <w:szCs w:val="28"/>
        </w:rPr>
        <w:t>Грековского</w:t>
      </w:r>
      <w:proofErr w:type="spellEnd"/>
      <w:r w:rsidR="003B2D8A" w:rsidRPr="00E144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4DD"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proofErr w:type="spellStart"/>
      <w:r w:rsidR="003B2D8A" w:rsidRPr="00E144DD">
        <w:rPr>
          <w:rFonts w:ascii="Times New Roman" w:hAnsi="Times New Roman" w:cs="Times New Roman"/>
          <w:sz w:val="28"/>
          <w:szCs w:val="28"/>
        </w:rPr>
        <w:t>Грековскую</w:t>
      </w:r>
      <w:proofErr w:type="spellEnd"/>
      <w:r w:rsidR="003B2D8A" w:rsidRPr="00E144DD">
        <w:rPr>
          <w:rFonts w:ascii="Times New Roman" w:hAnsi="Times New Roman" w:cs="Times New Roman"/>
          <w:sz w:val="28"/>
          <w:szCs w:val="28"/>
        </w:rPr>
        <w:t xml:space="preserve"> сельскую</w:t>
      </w:r>
      <w:r w:rsidRPr="00E144DD">
        <w:rPr>
          <w:rFonts w:ascii="Times New Roman" w:hAnsi="Times New Roman" w:cs="Times New Roman"/>
          <w:sz w:val="28"/>
          <w:szCs w:val="28"/>
        </w:rPr>
        <w:t xml:space="preserve"> Думу</w:t>
      </w:r>
      <w:r w:rsidR="00344641" w:rsidRPr="00E144DD">
        <w:rPr>
          <w:rFonts w:ascii="Times New Roman" w:hAnsi="Times New Roman" w:cs="Times New Roman"/>
          <w:sz w:val="28"/>
          <w:szCs w:val="28"/>
        </w:rPr>
        <w:t xml:space="preserve"> 15.11.2022 </w:t>
      </w:r>
      <w:r w:rsidRPr="00E144DD">
        <w:rPr>
          <w:rFonts w:ascii="Times New Roman" w:hAnsi="Times New Roman" w:cs="Times New Roman"/>
          <w:sz w:val="28"/>
          <w:szCs w:val="28"/>
        </w:rPr>
        <w:t xml:space="preserve">в </w:t>
      </w:r>
      <w:r w:rsidRPr="00E144D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требованиям пункта 1 статьи 185 Бюджетного кодекса Российской Федерации. </w:t>
      </w:r>
    </w:p>
    <w:p w14:paraId="6FCDE44F" w14:textId="31E9AD04" w:rsidR="002352E3" w:rsidRPr="00E144DD" w:rsidRDefault="008B52A9" w:rsidP="00AB342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D"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r w:rsidRPr="00E144DD">
        <w:rPr>
          <w:rFonts w:ascii="Times New Roman" w:hAnsi="Times New Roman" w:cs="Times New Roman"/>
          <w:b/>
          <w:sz w:val="28"/>
          <w:szCs w:val="28"/>
        </w:rPr>
        <w:t>с</w:t>
      </w:r>
      <w:r w:rsidR="002352E3" w:rsidRPr="00E144DD">
        <w:rPr>
          <w:rFonts w:ascii="Times New Roman" w:hAnsi="Times New Roman" w:cs="Times New Roman"/>
          <w:b/>
          <w:sz w:val="28"/>
          <w:szCs w:val="28"/>
        </w:rPr>
        <w:t xml:space="preserve">рок внесения на рассмотрение </w:t>
      </w:r>
      <w:proofErr w:type="spellStart"/>
      <w:r w:rsidR="003B2D8A" w:rsidRPr="00E144DD">
        <w:rPr>
          <w:rFonts w:ascii="Times New Roman" w:hAnsi="Times New Roman" w:cs="Times New Roman"/>
          <w:b/>
          <w:sz w:val="28"/>
          <w:szCs w:val="28"/>
        </w:rPr>
        <w:t>Грековской</w:t>
      </w:r>
      <w:proofErr w:type="spellEnd"/>
      <w:r w:rsidR="003B2D8A" w:rsidRPr="00E144DD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r w:rsidR="002352E3" w:rsidRPr="00E144DD">
        <w:rPr>
          <w:rFonts w:ascii="Times New Roman" w:hAnsi="Times New Roman" w:cs="Times New Roman"/>
          <w:b/>
          <w:sz w:val="28"/>
          <w:szCs w:val="28"/>
        </w:rPr>
        <w:t xml:space="preserve">Думы проекта </w:t>
      </w:r>
      <w:r w:rsidRPr="00E144DD">
        <w:rPr>
          <w:rFonts w:ascii="Times New Roman" w:hAnsi="Times New Roman" w:cs="Times New Roman"/>
          <w:b/>
          <w:sz w:val="28"/>
          <w:szCs w:val="28"/>
        </w:rPr>
        <w:t>р</w:t>
      </w:r>
      <w:r w:rsidR="002352E3" w:rsidRPr="00E144DD">
        <w:rPr>
          <w:rFonts w:ascii="Times New Roman" w:hAnsi="Times New Roman" w:cs="Times New Roman"/>
          <w:b/>
          <w:sz w:val="28"/>
          <w:szCs w:val="28"/>
        </w:rPr>
        <w:t xml:space="preserve">ешения </w:t>
      </w:r>
      <w:r w:rsidRPr="00E144DD">
        <w:rPr>
          <w:rFonts w:ascii="Times New Roman" w:hAnsi="Times New Roman" w:cs="Times New Roman"/>
          <w:b/>
          <w:sz w:val="28"/>
          <w:szCs w:val="28"/>
        </w:rPr>
        <w:t>о бюджете</w:t>
      </w:r>
      <w:r w:rsidRPr="00E144D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="002352E3" w:rsidRPr="00E144DD">
        <w:rPr>
          <w:rFonts w:ascii="Times New Roman" w:hAnsi="Times New Roman" w:cs="Times New Roman"/>
          <w:sz w:val="28"/>
          <w:szCs w:val="28"/>
        </w:rPr>
        <w:t>в соответствии с</w:t>
      </w:r>
      <w:r w:rsidR="00A1532B">
        <w:rPr>
          <w:rFonts w:ascii="Times New Roman" w:hAnsi="Times New Roman" w:cs="Times New Roman"/>
          <w:sz w:val="28"/>
          <w:szCs w:val="28"/>
        </w:rPr>
        <w:t xml:space="preserve">о статьей 30 </w:t>
      </w:r>
      <w:r w:rsidR="002352E3" w:rsidRPr="00E144DD">
        <w:rPr>
          <w:rFonts w:ascii="Times New Roman" w:hAnsi="Times New Roman" w:cs="Times New Roman"/>
          <w:sz w:val="28"/>
          <w:szCs w:val="28"/>
        </w:rPr>
        <w:t>Положени</w:t>
      </w:r>
      <w:r w:rsidR="00A1532B">
        <w:rPr>
          <w:rFonts w:ascii="Times New Roman" w:hAnsi="Times New Roman" w:cs="Times New Roman"/>
          <w:sz w:val="28"/>
          <w:szCs w:val="28"/>
        </w:rPr>
        <w:t>я</w:t>
      </w:r>
      <w:r w:rsidR="002352E3" w:rsidRPr="00E144DD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A1532B">
        <w:rPr>
          <w:rFonts w:ascii="Times New Roman" w:hAnsi="Times New Roman" w:cs="Times New Roman"/>
          <w:sz w:val="28"/>
          <w:szCs w:val="28"/>
        </w:rPr>
        <w:t xml:space="preserve"> в муниципальном</w:t>
      </w:r>
      <w:r w:rsidR="002352E3" w:rsidRPr="00E144DD">
        <w:rPr>
          <w:rFonts w:ascii="Times New Roman" w:hAnsi="Times New Roman" w:cs="Times New Roman"/>
          <w:sz w:val="28"/>
          <w:szCs w:val="28"/>
        </w:rPr>
        <w:t xml:space="preserve"> </w:t>
      </w:r>
      <w:r w:rsidR="00A1532B"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spellStart"/>
      <w:r w:rsidR="003B2D8A" w:rsidRPr="00E144DD">
        <w:rPr>
          <w:rFonts w:ascii="Times New Roman" w:hAnsi="Times New Roman" w:cs="Times New Roman"/>
          <w:sz w:val="28"/>
          <w:szCs w:val="28"/>
        </w:rPr>
        <w:t>Грековское</w:t>
      </w:r>
      <w:proofErr w:type="spellEnd"/>
      <w:r w:rsidR="003B2D8A" w:rsidRPr="00E144DD">
        <w:rPr>
          <w:rFonts w:ascii="Times New Roman" w:hAnsi="Times New Roman" w:cs="Times New Roman"/>
          <w:sz w:val="28"/>
          <w:szCs w:val="28"/>
        </w:rPr>
        <w:t xml:space="preserve"> сельское поселение, утвержденн</w:t>
      </w:r>
      <w:r w:rsidR="00A1532B">
        <w:rPr>
          <w:rFonts w:ascii="Times New Roman" w:hAnsi="Times New Roman" w:cs="Times New Roman"/>
          <w:sz w:val="28"/>
          <w:szCs w:val="28"/>
        </w:rPr>
        <w:t>ого</w:t>
      </w:r>
      <w:r w:rsidR="003B2D8A" w:rsidRPr="00E144DD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3B2D8A" w:rsidRPr="00E144DD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="003B2D8A" w:rsidRPr="00E144DD">
        <w:rPr>
          <w:rFonts w:ascii="Times New Roman" w:hAnsi="Times New Roman" w:cs="Times New Roman"/>
          <w:sz w:val="28"/>
          <w:szCs w:val="28"/>
        </w:rPr>
        <w:t xml:space="preserve"> сельской Думы от 20.11.2020 № 43/138</w:t>
      </w:r>
      <w:r w:rsidR="00E64C4D" w:rsidRPr="00E144DD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</w:t>
      </w:r>
      <w:r w:rsidR="002352E3" w:rsidRPr="00E144DD">
        <w:rPr>
          <w:rFonts w:ascii="Times New Roman" w:hAnsi="Times New Roman" w:cs="Times New Roman"/>
          <w:sz w:val="28"/>
          <w:szCs w:val="28"/>
        </w:rPr>
        <w:t xml:space="preserve"> – </w:t>
      </w:r>
      <w:r w:rsidR="003B2D8A" w:rsidRPr="00E144DD">
        <w:rPr>
          <w:rFonts w:ascii="Times New Roman" w:hAnsi="Times New Roman" w:cs="Times New Roman"/>
          <w:b/>
          <w:sz w:val="28"/>
          <w:szCs w:val="28"/>
        </w:rPr>
        <w:t>до</w:t>
      </w:r>
      <w:r w:rsidR="002352E3" w:rsidRPr="00E144DD">
        <w:rPr>
          <w:rFonts w:ascii="Times New Roman" w:hAnsi="Times New Roman" w:cs="Times New Roman"/>
          <w:b/>
          <w:sz w:val="28"/>
          <w:szCs w:val="28"/>
        </w:rPr>
        <w:t xml:space="preserve"> 20 ноября текущего года</w:t>
      </w:r>
      <w:r w:rsidRPr="00E144DD">
        <w:rPr>
          <w:rFonts w:ascii="Times New Roman" w:hAnsi="Times New Roman" w:cs="Times New Roman"/>
          <w:b/>
          <w:sz w:val="28"/>
          <w:szCs w:val="28"/>
        </w:rPr>
        <w:t>, что противоречит требованиям пункта 1 статьи 185 Бюджетного кодекса Российской Федерации.</w:t>
      </w:r>
    </w:p>
    <w:p w14:paraId="7AC42636" w14:textId="5FFD99FD" w:rsidR="00036113" w:rsidRDefault="00036113" w:rsidP="000361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документы и </w:t>
      </w:r>
      <w:r w:rsidR="00E144DD" w:rsidRPr="00E144DD">
        <w:rPr>
          <w:rFonts w:ascii="Times New Roman" w:hAnsi="Times New Roman" w:cs="Times New Roman"/>
          <w:sz w:val="28"/>
          <w:szCs w:val="28"/>
        </w:rPr>
        <w:t>материалы, представлены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в соответствии со статьей 184.2 Бюджетного кодекса Российской Федерации и </w:t>
      </w:r>
      <w:r w:rsidRPr="00E144DD">
        <w:rPr>
          <w:rFonts w:ascii="Times New Roman" w:hAnsi="Times New Roman" w:cs="Times New Roman"/>
          <w:sz w:val="28"/>
          <w:szCs w:val="28"/>
        </w:rPr>
        <w:t>Положением о бюджетном процессе без нарушений.</w:t>
      </w:r>
    </w:p>
    <w:p w14:paraId="5B96A7ED" w14:textId="1A9A7A1E" w:rsidR="00541DF8" w:rsidRPr="0099086D" w:rsidRDefault="00541DF8" w:rsidP="00684A89">
      <w:pPr>
        <w:spacing w:before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86D">
        <w:rPr>
          <w:rFonts w:ascii="Times New Roman" w:hAnsi="Times New Roman" w:cs="Times New Roman"/>
          <w:b/>
          <w:sz w:val="28"/>
          <w:szCs w:val="28"/>
        </w:rPr>
        <w:t>Параметры прогноза исходных макроэкономических показателей для составления проекта бюджета</w:t>
      </w:r>
      <w:r w:rsidR="003A5E9A" w:rsidRPr="0099086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1D319D65" w14:textId="38F635A7" w:rsidR="00705A75" w:rsidRDefault="0099086D" w:rsidP="001078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86D">
        <w:rPr>
          <w:rFonts w:ascii="Times New Roman" w:hAnsi="Times New Roman" w:cs="Times New Roman"/>
          <w:bCs/>
          <w:sz w:val="28"/>
          <w:szCs w:val="28"/>
        </w:rPr>
        <w:t>П</w:t>
      </w:r>
      <w:r w:rsidR="00705A75" w:rsidRPr="0099086D">
        <w:rPr>
          <w:rFonts w:ascii="Times New Roman" w:hAnsi="Times New Roman" w:cs="Times New Roman"/>
          <w:bCs/>
          <w:sz w:val="28"/>
          <w:szCs w:val="28"/>
        </w:rPr>
        <w:t xml:space="preserve">рогноз </w:t>
      </w:r>
      <w:r w:rsidRPr="0099086D">
        <w:rPr>
          <w:rFonts w:ascii="Times New Roman" w:hAnsi="Times New Roman" w:cs="Times New Roman"/>
          <w:bCs/>
          <w:sz w:val="28"/>
          <w:szCs w:val="28"/>
        </w:rPr>
        <w:t xml:space="preserve">социально-экономического развития </w:t>
      </w:r>
      <w:proofErr w:type="spellStart"/>
      <w:r w:rsidRPr="0099086D">
        <w:rPr>
          <w:rFonts w:ascii="Times New Roman" w:hAnsi="Times New Roman" w:cs="Times New Roman"/>
          <w:bCs/>
          <w:sz w:val="28"/>
          <w:szCs w:val="28"/>
        </w:rPr>
        <w:t>Грековского</w:t>
      </w:r>
      <w:proofErr w:type="spellEnd"/>
      <w:r w:rsidRPr="0099086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2023-2025 годы (далее – Прогноз) </w:t>
      </w:r>
      <w:r w:rsidR="00705A75" w:rsidRPr="0099086D">
        <w:rPr>
          <w:rFonts w:ascii="Times New Roman" w:hAnsi="Times New Roman" w:cs="Times New Roman"/>
          <w:bCs/>
          <w:sz w:val="28"/>
          <w:szCs w:val="28"/>
        </w:rPr>
        <w:t>представлен одновременно с проектом Решения на 2023-2025 годы</w:t>
      </w:r>
      <w:r w:rsidRPr="0099086D">
        <w:rPr>
          <w:rFonts w:ascii="Times New Roman" w:hAnsi="Times New Roman" w:cs="Times New Roman"/>
          <w:bCs/>
          <w:sz w:val="28"/>
          <w:szCs w:val="28"/>
        </w:rPr>
        <w:t>.</w:t>
      </w:r>
      <w:r w:rsidR="00705A75" w:rsidRPr="009908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1C790E" w14:textId="77777777" w:rsidR="00257F58" w:rsidRPr="000A3E51" w:rsidRDefault="00257F58" w:rsidP="00257F5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E51">
        <w:rPr>
          <w:rFonts w:ascii="Times New Roman" w:hAnsi="Times New Roman" w:cs="Times New Roman"/>
          <w:bCs/>
          <w:sz w:val="28"/>
          <w:szCs w:val="28"/>
        </w:rPr>
        <w:t>Показатели Прогноза характеризуются следующими тенденциями:</w:t>
      </w:r>
    </w:p>
    <w:p w14:paraId="74510A62" w14:textId="13B754C7" w:rsidR="00257F58" w:rsidRDefault="00257F58" w:rsidP="00257F5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58">
        <w:rPr>
          <w:rFonts w:ascii="Times New Roman" w:hAnsi="Times New Roman" w:cs="Times New Roman"/>
          <w:bCs/>
          <w:sz w:val="28"/>
          <w:szCs w:val="28"/>
        </w:rPr>
        <w:t xml:space="preserve">ежегодным сокращением численности постоянного населения: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257F58">
        <w:rPr>
          <w:rFonts w:ascii="Times New Roman" w:hAnsi="Times New Roman" w:cs="Times New Roman"/>
          <w:bCs/>
          <w:sz w:val="28"/>
          <w:szCs w:val="28"/>
        </w:rPr>
        <w:t>чел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57F58">
        <w:rPr>
          <w:rFonts w:ascii="Times New Roman" w:hAnsi="Times New Roman" w:cs="Times New Roman"/>
          <w:bCs/>
          <w:sz w:val="28"/>
          <w:szCs w:val="28"/>
        </w:rPr>
        <w:t xml:space="preserve"> в 2023 году, на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257F58">
        <w:rPr>
          <w:rFonts w:ascii="Times New Roman" w:hAnsi="Times New Roman" w:cs="Times New Roman"/>
          <w:bCs/>
          <w:sz w:val="28"/>
          <w:szCs w:val="28"/>
        </w:rPr>
        <w:t xml:space="preserve"> чел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57F58">
        <w:rPr>
          <w:rFonts w:ascii="Times New Roman" w:hAnsi="Times New Roman" w:cs="Times New Roman"/>
          <w:bCs/>
          <w:sz w:val="28"/>
          <w:szCs w:val="28"/>
        </w:rPr>
        <w:t>в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и на 12 чел. В 2025 году</w:t>
      </w:r>
      <w:r w:rsidRPr="00257F58">
        <w:rPr>
          <w:rFonts w:ascii="Times New Roman" w:hAnsi="Times New Roman" w:cs="Times New Roman"/>
          <w:bCs/>
          <w:sz w:val="28"/>
          <w:szCs w:val="28"/>
        </w:rPr>
        <w:t>;</w:t>
      </w:r>
    </w:p>
    <w:p w14:paraId="08F87EC9" w14:textId="406E9860" w:rsidR="000A3E51" w:rsidRDefault="000A3E51" w:rsidP="00257F5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E51">
        <w:rPr>
          <w:rFonts w:ascii="Times New Roman" w:hAnsi="Times New Roman" w:cs="Times New Roman"/>
          <w:bCs/>
          <w:sz w:val="28"/>
          <w:szCs w:val="28"/>
        </w:rPr>
        <w:t>отсутствием на территории поселения учреждений дошкольного образования, общеобразовательных учреждений, фельдшерско-акушерского пункта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8237FAB" w14:textId="0EF92687" w:rsidR="001C5A4D" w:rsidRDefault="001C5A4D" w:rsidP="001C5A4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A4D">
        <w:rPr>
          <w:rFonts w:ascii="Times New Roman" w:hAnsi="Times New Roman" w:cs="Times New Roman"/>
          <w:bCs/>
          <w:sz w:val="28"/>
          <w:szCs w:val="28"/>
        </w:rPr>
        <w:t xml:space="preserve">ростом фонда оплаты труда в 2023 году на 210,0 тыс. рублей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1C5A4D">
        <w:rPr>
          <w:rFonts w:ascii="Times New Roman" w:hAnsi="Times New Roman" w:cs="Times New Roman"/>
          <w:bCs/>
          <w:sz w:val="28"/>
          <w:szCs w:val="28"/>
        </w:rPr>
        <w:t>на 5,2%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1C5A4D">
        <w:rPr>
          <w:rFonts w:ascii="Times New Roman" w:hAnsi="Times New Roman" w:cs="Times New Roman"/>
          <w:bCs/>
          <w:sz w:val="28"/>
          <w:szCs w:val="28"/>
        </w:rPr>
        <w:t xml:space="preserve"> к оценке 2022 года, сокращением фонда оплаты труда на 96,0 тыс. рублей </w:t>
      </w:r>
      <w:r w:rsidR="000A3E51">
        <w:rPr>
          <w:rFonts w:ascii="Times New Roman" w:hAnsi="Times New Roman" w:cs="Times New Roman"/>
          <w:bCs/>
          <w:sz w:val="28"/>
          <w:szCs w:val="28"/>
        </w:rPr>
        <w:t>(</w:t>
      </w:r>
      <w:r w:rsidRPr="001C5A4D">
        <w:rPr>
          <w:rFonts w:ascii="Times New Roman" w:hAnsi="Times New Roman" w:cs="Times New Roman"/>
          <w:bCs/>
          <w:sz w:val="28"/>
          <w:szCs w:val="28"/>
        </w:rPr>
        <w:t>на 2,3%</w:t>
      </w:r>
      <w:r w:rsidR="000A3E51">
        <w:rPr>
          <w:rFonts w:ascii="Times New Roman" w:hAnsi="Times New Roman" w:cs="Times New Roman"/>
          <w:bCs/>
          <w:sz w:val="28"/>
          <w:szCs w:val="28"/>
        </w:rPr>
        <w:t>)</w:t>
      </w:r>
      <w:r w:rsidRPr="001C5A4D">
        <w:rPr>
          <w:rFonts w:ascii="Times New Roman" w:hAnsi="Times New Roman" w:cs="Times New Roman"/>
          <w:bCs/>
          <w:sz w:val="28"/>
          <w:szCs w:val="28"/>
        </w:rPr>
        <w:t xml:space="preserve"> к прогнозу 2023 года и на 190,0 тыс. рублей</w:t>
      </w:r>
      <w:r w:rsidR="000A3E51">
        <w:rPr>
          <w:rFonts w:ascii="Times New Roman" w:hAnsi="Times New Roman" w:cs="Times New Roman"/>
          <w:bCs/>
          <w:sz w:val="28"/>
          <w:szCs w:val="28"/>
        </w:rPr>
        <w:t>, (</w:t>
      </w:r>
      <w:r w:rsidRPr="001C5A4D">
        <w:rPr>
          <w:rFonts w:ascii="Times New Roman" w:hAnsi="Times New Roman" w:cs="Times New Roman"/>
          <w:bCs/>
          <w:sz w:val="28"/>
          <w:szCs w:val="28"/>
        </w:rPr>
        <w:t>на 4,6%</w:t>
      </w:r>
      <w:r w:rsidR="000A3E51">
        <w:rPr>
          <w:rFonts w:ascii="Times New Roman" w:hAnsi="Times New Roman" w:cs="Times New Roman"/>
          <w:bCs/>
          <w:sz w:val="28"/>
          <w:szCs w:val="28"/>
        </w:rPr>
        <w:t>)</w:t>
      </w:r>
      <w:r w:rsidRPr="001C5A4D">
        <w:rPr>
          <w:rFonts w:ascii="Times New Roman" w:hAnsi="Times New Roman" w:cs="Times New Roman"/>
          <w:bCs/>
          <w:sz w:val="28"/>
          <w:szCs w:val="28"/>
        </w:rPr>
        <w:t xml:space="preserve"> в 2025 году.</w:t>
      </w:r>
    </w:p>
    <w:p w14:paraId="0747D34D" w14:textId="255EC9C0" w:rsidR="000A1647" w:rsidRPr="001C5A4D" w:rsidRDefault="000A1647" w:rsidP="001C5A4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ростом среднемесячной заработной платы от 4,1% до 6,0% ежегодно;</w:t>
      </w:r>
    </w:p>
    <w:p w14:paraId="1F813DFB" w14:textId="7405DE89" w:rsidR="001C5A4D" w:rsidRPr="00257F58" w:rsidRDefault="001C5A4D" w:rsidP="00257F5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неизменностью общей площади жилого фонда, которая составляет 8,52 тыс. кв. м ежегодно</w:t>
      </w:r>
      <w:r w:rsidR="004D424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CE4026" w14:textId="2400C1AE" w:rsidR="004D061D" w:rsidRPr="00E144DD" w:rsidRDefault="0086229E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D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541DF8" w:rsidRPr="00E14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9AC" w:rsidRPr="00E144DD">
        <w:rPr>
          <w:rFonts w:ascii="Times New Roman" w:hAnsi="Times New Roman" w:cs="Times New Roman"/>
          <w:b/>
          <w:sz w:val="28"/>
          <w:szCs w:val="28"/>
        </w:rPr>
        <w:t xml:space="preserve">параметры и </w:t>
      </w:r>
      <w:r w:rsidR="00541DF8" w:rsidRPr="00E144DD">
        <w:rPr>
          <w:rFonts w:ascii="Times New Roman" w:hAnsi="Times New Roman" w:cs="Times New Roman"/>
          <w:b/>
          <w:sz w:val="28"/>
          <w:szCs w:val="28"/>
        </w:rPr>
        <w:t>характеристик</w:t>
      </w:r>
      <w:r w:rsidRPr="00E144D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1DF8" w:rsidRPr="00E144DD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Pr="00E144D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6611C4F1" w14:textId="5CBB4D5A" w:rsidR="00541DF8" w:rsidRPr="00E144DD" w:rsidRDefault="004D061D" w:rsidP="004D06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Основные характеристики проекта Решения </w:t>
      </w:r>
      <w:r w:rsidR="0086229E" w:rsidRPr="00E144DD">
        <w:rPr>
          <w:rFonts w:ascii="Times New Roman" w:hAnsi="Times New Roman" w:cs="Times New Roman"/>
          <w:bCs/>
          <w:sz w:val="28"/>
          <w:szCs w:val="28"/>
        </w:rPr>
        <w:t xml:space="preserve">о бюджете поселения </w:t>
      </w:r>
      <w:r w:rsidRPr="00E144DD">
        <w:rPr>
          <w:rFonts w:ascii="Times New Roman" w:hAnsi="Times New Roman" w:cs="Times New Roman"/>
          <w:bCs/>
          <w:sz w:val="28"/>
          <w:szCs w:val="28"/>
        </w:rPr>
        <w:t>представлены в таблице: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1783"/>
        <w:gridCol w:w="929"/>
        <w:gridCol w:w="963"/>
        <w:gridCol w:w="929"/>
        <w:gridCol w:w="963"/>
        <w:gridCol w:w="929"/>
        <w:gridCol w:w="963"/>
        <w:gridCol w:w="929"/>
        <w:gridCol w:w="963"/>
      </w:tblGrid>
      <w:tr w:rsidR="00921F47" w:rsidRPr="00E144DD" w14:paraId="0A60CB10" w14:textId="77777777" w:rsidTr="00921F47">
        <w:trPr>
          <w:trHeight w:val="60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AA70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0D540C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(оценка)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142B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9E38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BA10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</w:tr>
      <w:tr w:rsidR="00921F47" w:rsidRPr="00E144DD" w14:paraId="751DE387" w14:textId="77777777" w:rsidTr="00921F47">
        <w:trPr>
          <w:trHeight w:val="480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D0B9" w14:textId="77777777" w:rsidR="00921F47" w:rsidRPr="00E144DD" w:rsidRDefault="00921F47" w:rsidP="0092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0D9E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3A05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A090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B0D9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241E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379D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5C06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31C9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921F47" w:rsidRPr="00E144DD" w14:paraId="3B739FF8" w14:textId="77777777" w:rsidTr="00921F47">
        <w:trPr>
          <w:trHeight w:val="48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A762" w14:textId="77777777" w:rsidR="00921F47" w:rsidRPr="00E144DD" w:rsidRDefault="00921F47" w:rsidP="0092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Доходы, в том 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1F76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2 581,7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C8EF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5537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1 665,0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D109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06A2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1 569,2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4FD0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CC08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1 584,9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3747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921F47" w:rsidRPr="00E144DD" w14:paraId="1B457D66" w14:textId="77777777" w:rsidTr="00921F47">
        <w:trPr>
          <w:trHeight w:val="48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CCA0" w14:textId="77777777" w:rsidR="00921F47" w:rsidRPr="00E144DD" w:rsidRDefault="00921F47" w:rsidP="0092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 и неналоговые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06AC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963,4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A137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A5AE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D0DD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8127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B154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963E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A13E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26,3</w:t>
            </w:r>
          </w:p>
        </w:tc>
      </w:tr>
      <w:tr w:rsidR="00921F47" w:rsidRPr="00E144DD" w14:paraId="36B520F1" w14:textId="77777777" w:rsidTr="00921F47">
        <w:trPr>
          <w:trHeight w:val="2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7C88" w14:textId="77777777" w:rsidR="00921F47" w:rsidRPr="00E144DD" w:rsidRDefault="00921F47" w:rsidP="0092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5C61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1 618,3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A916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A582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3116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F010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4BD6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2929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1 167,4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CA42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73,7</w:t>
            </w:r>
          </w:p>
        </w:tc>
      </w:tr>
      <w:tr w:rsidR="00921F47" w:rsidRPr="00E144DD" w14:paraId="3F81729F" w14:textId="77777777" w:rsidTr="00921F47">
        <w:trPr>
          <w:trHeight w:val="2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84A8" w14:textId="77777777" w:rsidR="00921F47" w:rsidRPr="00E144DD" w:rsidRDefault="00921F47" w:rsidP="0092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0955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3 262,7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D5BA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FDDE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1 670,0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D116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35F8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1 589,2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6A67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95E8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1 604,9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D0BB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21F47" w:rsidRPr="00E144DD" w14:paraId="7F024B47" w14:textId="77777777" w:rsidTr="00921F47">
        <w:trPr>
          <w:trHeight w:val="48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0BAF" w14:textId="77777777" w:rsidR="00921F47" w:rsidRPr="00E144DD" w:rsidRDefault="00921F47" w:rsidP="0092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Дефицит (профицит)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352E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-681,0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022D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315D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C5C1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5874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1DBA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3C45" w14:textId="77777777" w:rsidR="00921F47" w:rsidRPr="00E144DD" w:rsidRDefault="00921F47" w:rsidP="00921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D26D" w14:textId="77777777" w:rsidR="00921F47" w:rsidRPr="00E144DD" w:rsidRDefault="00921F47" w:rsidP="009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30A98879" w14:textId="436095E9" w:rsidR="00B82C98" w:rsidRPr="00E144DD" w:rsidRDefault="002A0697" w:rsidP="004D06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Налоговые и неналоговые доходы в 2023 году по сравнению с </w:t>
      </w:r>
      <w:r w:rsidR="00921F47" w:rsidRPr="00E144DD">
        <w:rPr>
          <w:rFonts w:ascii="Times New Roman" w:hAnsi="Times New Roman" w:cs="Times New Roman"/>
          <w:bCs/>
          <w:sz w:val="28"/>
          <w:szCs w:val="28"/>
        </w:rPr>
        <w:t>оценкой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2022 года снижаются на </w:t>
      </w:r>
      <w:r w:rsidR="00921F47" w:rsidRPr="00E144DD">
        <w:rPr>
          <w:rFonts w:ascii="Times New Roman" w:hAnsi="Times New Roman" w:cs="Times New Roman"/>
          <w:bCs/>
          <w:sz w:val="28"/>
          <w:szCs w:val="28"/>
        </w:rPr>
        <w:t>565,4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315E38" w:rsidRPr="00E144DD">
        <w:rPr>
          <w:rFonts w:ascii="Times New Roman" w:hAnsi="Times New Roman" w:cs="Times New Roman"/>
          <w:bCs/>
          <w:sz w:val="28"/>
          <w:szCs w:val="28"/>
        </w:rPr>
        <w:t xml:space="preserve"> или на </w:t>
      </w:r>
      <w:r w:rsidR="00921F47" w:rsidRPr="00E144DD">
        <w:rPr>
          <w:rFonts w:ascii="Times New Roman" w:hAnsi="Times New Roman" w:cs="Times New Roman"/>
          <w:bCs/>
          <w:sz w:val="28"/>
          <w:szCs w:val="28"/>
        </w:rPr>
        <w:t>58,7</w:t>
      </w:r>
      <w:r w:rsidR="00315E38" w:rsidRPr="00E144DD">
        <w:rPr>
          <w:rFonts w:ascii="Times New Roman" w:hAnsi="Times New Roman" w:cs="Times New Roman"/>
          <w:bCs/>
          <w:sz w:val="28"/>
          <w:szCs w:val="28"/>
        </w:rPr>
        <w:t>%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, в 2024 году по отношению 2023 года увеличиваются на </w:t>
      </w:r>
      <w:r w:rsidR="00921F47" w:rsidRPr="00E144DD">
        <w:rPr>
          <w:rFonts w:ascii="Times New Roman" w:hAnsi="Times New Roman" w:cs="Times New Roman"/>
          <w:bCs/>
          <w:sz w:val="28"/>
          <w:szCs w:val="28"/>
        </w:rPr>
        <w:t>8,5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315E38" w:rsidRPr="00E144DD">
        <w:rPr>
          <w:rFonts w:ascii="Times New Roman" w:hAnsi="Times New Roman" w:cs="Times New Roman"/>
          <w:bCs/>
          <w:sz w:val="28"/>
          <w:szCs w:val="28"/>
        </w:rPr>
        <w:t xml:space="preserve"> или на </w:t>
      </w:r>
      <w:r w:rsidR="00921F47" w:rsidRPr="00E144DD">
        <w:rPr>
          <w:rFonts w:ascii="Times New Roman" w:hAnsi="Times New Roman" w:cs="Times New Roman"/>
          <w:bCs/>
          <w:sz w:val="28"/>
          <w:szCs w:val="28"/>
        </w:rPr>
        <w:t>2,1%</w:t>
      </w:r>
      <w:r w:rsidRPr="00E144DD">
        <w:rPr>
          <w:rFonts w:ascii="Times New Roman" w:hAnsi="Times New Roman" w:cs="Times New Roman"/>
          <w:bCs/>
          <w:sz w:val="28"/>
          <w:szCs w:val="28"/>
        </w:rPr>
        <w:t>, в 2025 году по сравнению с 2024 годом</w:t>
      </w:r>
      <w:r w:rsidR="00315E38"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увеличиваются на </w:t>
      </w:r>
      <w:r w:rsidR="00921F47" w:rsidRPr="00E144DD">
        <w:rPr>
          <w:rFonts w:ascii="Times New Roman" w:hAnsi="Times New Roman" w:cs="Times New Roman"/>
          <w:bCs/>
          <w:sz w:val="28"/>
          <w:szCs w:val="28"/>
        </w:rPr>
        <w:t>11,0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315E38" w:rsidRPr="00E144DD">
        <w:rPr>
          <w:rFonts w:ascii="Times New Roman" w:hAnsi="Times New Roman" w:cs="Times New Roman"/>
          <w:bCs/>
          <w:sz w:val="28"/>
          <w:szCs w:val="28"/>
        </w:rPr>
        <w:t xml:space="preserve"> или на </w:t>
      </w:r>
      <w:r w:rsidR="00921F47" w:rsidRPr="00E144DD">
        <w:rPr>
          <w:rFonts w:ascii="Times New Roman" w:hAnsi="Times New Roman" w:cs="Times New Roman"/>
          <w:bCs/>
          <w:sz w:val="28"/>
          <w:szCs w:val="28"/>
        </w:rPr>
        <w:t>2,7</w:t>
      </w:r>
      <w:r w:rsidR="00315E38" w:rsidRPr="00E144DD">
        <w:rPr>
          <w:rFonts w:ascii="Times New Roman" w:hAnsi="Times New Roman" w:cs="Times New Roman"/>
          <w:bCs/>
          <w:sz w:val="28"/>
          <w:szCs w:val="28"/>
        </w:rPr>
        <w:t>%</w:t>
      </w:r>
      <w:r w:rsidRPr="00E144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115FD6" w14:textId="19072D92" w:rsidR="002A0697" w:rsidRPr="00E144DD" w:rsidRDefault="002A0697" w:rsidP="004D06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Безвозмездные поступления </w:t>
      </w:r>
      <w:r w:rsidR="00670775" w:rsidRPr="00E144DD">
        <w:rPr>
          <w:rFonts w:ascii="Times New Roman" w:hAnsi="Times New Roman" w:cs="Times New Roman"/>
          <w:bCs/>
          <w:sz w:val="28"/>
          <w:szCs w:val="28"/>
        </w:rPr>
        <w:t xml:space="preserve">по сравнению с оценкой 2022 года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в 2023 году </w:t>
      </w:r>
      <w:r w:rsidR="00670775" w:rsidRPr="00E144DD">
        <w:rPr>
          <w:rFonts w:ascii="Times New Roman" w:hAnsi="Times New Roman" w:cs="Times New Roman"/>
          <w:bCs/>
          <w:sz w:val="28"/>
          <w:szCs w:val="28"/>
        </w:rPr>
        <w:t xml:space="preserve">снижаются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21F47" w:rsidRPr="00E144DD">
        <w:rPr>
          <w:rFonts w:ascii="Times New Roman" w:hAnsi="Times New Roman" w:cs="Times New Roman"/>
          <w:bCs/>
          <w:sz w:val="28"/>
          <w:szCs w:val="28"/>
        </w:rPr>
        <w:t>351,3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670775" w:rsidRPr="00E144DD">
        <w:rPr>
          <w:rFonts w:ascii="Times New Roman" w:hAnsi="Times New Roman" w:cs="Times New Roman"/>
          <w:bCs/>
          <w:sz w:val="28"/>
          <w:szCs w:val="28"/>
        </w:rPr>
        <w:t xml:space="preserve"> или на </w:t>
      </w:r>
      <w:r w:rsidR="00921F47" w:rsidRPr="00E144DD">
        <w:rPr>
          <w:rFonts w:ascii="Times New Roman" w:hAnsi="Times New Roman" w:cs="Times New Roman"/>
          <w:bCs/>
          <w:sz w:val="28"/>
          <w:szCs w:val="28"/>
        </w:rPr>
        <w:t>21,7</w:t>
      </w:r>
      <w:r w:rsidR="00670775" w:rsidRPr="00E144DD">
        <w:rPr>
          <w:rFonts w:ascii="Times New Roman" w:hAnsi="Times New Roman" w:cs="Times New Roman"/>
          <w:bCs/>
          <w:sz w:val="28"/>
          <w:szCs w:val="28"/>
        </w:rPr>
        <w:t>%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, в 2024 году </w:t>
      </w:r>
      <w:r w:rsidR="00670775" w:rsidRPr="00E144DD">
        <w:rPr>
          <w:rFonts w:ascii="Times New Roman" w:hAnsi="Times New Roman" w:cs="Times New Roman"/>
          <w:bCs/>
          <w:sz w:val="28"/>
          <w:szCs w:val="28"/>
        </w:rPr>
        <w:t xml:space="preserve">снижаются по сравнению с 2023 годом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F5272" w:rsidRPr="00E144DD">
        <w:rPr>
          <w:rFonts w:ascii="Times New Roman" w:hAnsi="Times New Roman" w:cs="Times New Roman"/>
          <w:bCs/>
          <w:sz w:val="28"/>
          <w:szCs w:val="28"/>
        </w:rPr>
        <w:t>104,3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670775" w:rsidRPr="00E144DD">
        <w:rPr>
          <w:rFonts w:ascii="Times New Roman" w:hAnsi="Times New Roman" w:cs="Times New Roman"/>
          <w:bCs/>
          <w:sz w:val="28"/>
          <w:szCs w:val="28"/>
        </w:rPr>
        <w:t xml:space="preserve"> или на </w:t>
      </w:r>
      <w:r w:rsidR="008F5272" w:rsidRPr="00E144DD">
        <w:rPr>
          <w:rFonts w:ascii="Times New Roman" w:hAnsi="Times New Roman" w:cs="Times New Roman"/>
          <w:bCs/>
          <w:sz w:val="28"/>
          <w:szCs w:val="28"/>
        </w:rPr>
        <w:t>8,2</w:t>
      </w:r>
      <w:r w:rsidR="00670775" w:rsidRPr="00E144DD">
        <w:rPr>
          <w:rFonts w:ascii="Times New Roman" w:hAnsi="Times New Roman" w:cs="Times New Roman"/>
          <w:bCs/>
          <w:sz w:val="28"/>
          <w:szCs w:val="28"/>
        </w:rPr>
        <w:t>%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, в 2025 году </w:t>
      </w:r>
      <w:r w:rsidR="00670775" w:rsidRPr="00E144DD">
        <w:rPr>
          <w:rFonts w:ascii="Times New Roman" w:hAnsi="Times New Roman" w:cs="Times New Roman"/>
          <w:bCs/>
          <w:sz w:val="28"/>
          <w:szCs w:val="28"/>
        </w:rPr>
        <w:t xml:space="preserve">увеличиваются по сравнению с 2024 годом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F5272" w:rsidRPr="00E144DD">
        <w:rPr>
          <w:rFonts w:ascii="Times New Roman" w:hAnsi="Times New Roman" w:cs="Times New Roman"/>
          <w:bCs/>
          <w:sz w:val="28"/>
          <w:szCs w:val="28"/>
        </w:rPr>
        <w:t>4,7</w:t>
      </w:r>
      <w:r w:rsidR="00DC56CD"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670775" w:rsidRPr="00E144DD">
        <w:rPr>
          <w:rFonts w:ascii="Times New Roman" w:hAnsi="Times New Roman" w:cs="Times New Roman"/>
          <w:bCs/>
          <w:sz w:val="28"/>
          <w:szCs w:val="28"/>
        </w:rPr>
        <w:t xml:space="preserve"> или на </w:t>
      </w:r>
      <w:r w:rsidR="008F5272" w:rsidRPr="00E144DD">
        <w:rPr>
          <w:rFonts w:ascii="Times New Roman" w:hAnsi="Times New Roman" w:cs="Times New Roman"/>
          <w:bCs/>
          <w:sz w:val="28"/>
          <w:szCs w:val="28"/>
        </w:rPr>
        <w:t>0,4</w:t>
      </w:r>
      <w:r w:rsidR="00670775" w:rsidRPr="00E144DD">
        <w:rPr>
          <w:rFonts w:ascii="Times New Roman" w:hAnsi="Times New Roman" w:cs="Times New Roman"/>
          <w:bCs/>
          <w:sz w:val="28"/>
          <w:szCs w:val="28"/>
        </w:rPr>
        <w:t>%</w:t>
      </w:r>
      <w:r w:rsidR="00DC56CD" w:rsidRPr="00E144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5D56B2" w14:textId="375CEC60" w:rsidR="00DC56CD" w:rsidRPr="00E144DD" w:rsidRDefault="00DC56CD" w:rsidP="004D06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Расходы бюджета поселения на 2023 год предусмотрены в объеме </w:t>
      </w:r>
      <w:r w:rsidR="008F5272" w:rsidRPr="00E144DD">
        <w:rPr>
          <w:rFonts w:ascii="Times New Roman" w:hAnsi="Times New Roman" w:cs="Times New Roman"/>
          <w:bCs/>
          <w:sz w:val="28"/>
          <w:szCs w:val="28"/>
        </w:rPr>
        <w:t>1 670,0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рублей, что на </w:t>
      </w:r>
      <w:r w:rsidR="008F5272" w:rsidRPr="00E144DD">
        <w:rPr>
          <w:rFonts w:ascii="Times New Roman" w:hAnsi="Times New Roman" w:cs="Times New Roman"/>
          <w:bCs/>
          <w:sz w:val="28"/>
          <w:szCs w:val="28"/>
        </w:rPr>
        <w:t>1 592,7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 меньше по сравнению с </w:t>
      </w:r>
      <w:r w:rsidR="008F5272" w:rsidRPr="00E144DD">
        <w:rPr>
          <w:rFonts w:ascii="Times New Roman" w:hAnsi="Times New Roman" w:cs="Times New Roman"/>
          <w:bCs/>
          <w:sz w:val="28"/>
          <w:szCs w:val="28"/>
        </w:rPr>
        <w:t>оценкой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2022 года, расходы на 2024 год прогнозируются </w:t>
      </w:r>
      <w:r w:rsidR="00670775" w:rsidRPr="00E144DD">
        <w:rPr>
          <w:rFonts w:ascii="Times New Roman" w:hAnsi="Times New Roman" w:cs="Times New Roman"/>
          <w:bCs/>
          <w:sz w:val="28"/>
          <w:szCs w:val="28"/>
        </w:rPr>
        <w:t xml:space="preserve">ниже уровня 2023 года на </w:t>
      </w:r>
      <w:r w:rsidR="008F5272" w:rsidRPr="00E144DD">
        <w:rPr>
          <w:rFonts w:ascii="Times New Roman" w:hAnsi="Times New Roman" w:cs="Times New Roman"/>
          <w:bCs/>
          <w:sz w:val="28"/>
          <w:szCs w:val="28"/>
        </w:rPr>
        <w:t>80,8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рублей, в 2025 году</w:t>
      </w:r>
      <w:r w:rsidR="00670775" w:rsidRPr="00E144DD">
        <w:rPr>
          <w:rFonts w:ascii="Times New Roman" w:hAnsi="Times New Roman" w:cs="Times New Roman"/>
          <w:bCs/>
          <w:sz w:val="28"/>
          <w:szCs w:val="28"/>
        </w:rPr>
        <w:t xml:space="preserve"> выше уровня 2024 года на </w:t>
      </w:r>
      <w:r w:rsidR="008F5272" w:rsidRPr="00E144DD">
        <w:rPr>
          <w:rFonts w:ascii="Times New Roman" w:hAnsi="Times New Roman" w:cs="Times New Roman"/>
          <w:bCs/>
          <w:sz w:val="28"/>
          <w:szCs w:val="28"/>
        </w:rPr>
        <w:t>15,7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14:paraId="406266D0" w14:textId="77777777" w:rsidR="00ED2042" w:rsidRPr="00E144DD" w:rsidRDefault="00670775" w:rsidP="006707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Бюджет поселения на 2023</w:t>
      </w:r>
      <w:r w:rsidR="00ED2042" w:rsidRPr="00E144DD">
        <w:rPr>
          <w:rFonts w:ascii="Times New Roman" w:hAnsi="Times New Roman" w:cs="Times New Roman"/>
          <w:bCs/>
          <w:sz w:val="28"/>
          <w:szCs w:val="28"/>
        </w:rPr>
        <w:t>-2025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D2042" w:rsidRPr="00E144DD">
        <w:rPr>
          <w:rFonts w:ascii="Times New Roman" w:hAnsi="Times New Roman" w:cs="Times New Roman"/>
          <w:bCs/>
          <w:sz w:val="28"/>
          <w:szCs w:val="28"/>
        </w:rPr>
        <w:t>ы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сформирован с </w:t>
      </w:r>
      <w:r w:rsidR="00ED2042" w:rsidRPr="00E144DD">
        <w:rPr>
          <w:rFonts w:ascii="Times New Roman" w:hAnsi="Times New Roman" w:cs="Times New Roman"/>
          <w:bCs/>
          <w:sz w:val="28"/>
          <w:szCs w:val="28"/>
        </w:rPr>
        <w:t xml:space="preserve">ежегодным </w:t>
      </w:r>
      <w:r w:rsidRPr="00E144DD">
        <w:rPr>
          <w:rFonts w:ascii="Times New Roman" w:hAnsi="Times New Roman" w:cs="Times New Roman"/>
          <w:bCs/>
          <w:sz w:val="28"/>
          <w:szCs w:val="28"/>
        </w:rPr>
        <w:t>дефицитом</w:t>
      </w:r>
      <w:r w:rsidR="00ED2042" w:rsidRPr="00E144DD">
        <w:rPr>
          <w:rFonts w:ascii="Times New Roman" w:hAnsi="Times New Roman" w:cs="Times New Roman"/>
          <w:bCs/>
          <w:sz w:val="28"/>
          <w:szCs w:val="28"/>
        </w:rPr>
        <w:t>. В соответствии с представленным проектом Решения источниками покрытия дефицита бюджета поселения ежегодно являются изменения остатков средств на счетах по учету средств бюджета.</w:t>
      </w:r>
    </w:p>
    <w:p w14:paraId="1AB8CB8E" w14:textId="77777777" w:rsidR="00ED2042" w:rsidRPr="00E144DD" w:rsidRDefault="00ED2042" w:rsidP="00ED2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В 2023-2025 годах привлечение заимствований не запланировано.</w:t>
      </w:r>
    </w:p>
    <w:p w14:paraId="735B2030" w14:textId="35209DF8" w:rsidR="00AC47BD" w:rsidRPr="00E144DD" w:rsidRDefault="00AC47BD" w:rsidP="00AC47B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Проектом решения о бюджете поселения верхний предел муниципального внутреннего долга </w:t>
      </w:r>
      <w:proofErr w:type="spellStart"/>
      <w:r w:rsidR="00EB0E57">
        <w:rPr>
          <w:rFonts w:ascii="Times New Roman" w:hAnsi="Times New Roman" w:cs="Times New Roman"/>
          <w:bCs/>
          <w:sz w:val="28"/>
          <w:szCs w:val="28"/>
        </w:rPr>
        <w:t>Грековского</w:t>
      </w:r>
      <w:proofErr w:type="spellEnd"/>
      <w:r w:rsidR="00EB0E5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поселения на 01.01.202</w:t>
      </w:r>
      <w:r w:rsidR="002B1668" w:rsidRPr="00E144DD">
        <w:rPr>
          <w:rFonts w:ascii="Times New Roman" w:hAnsi="Times New Roman" w:cs="Times New Roman"/>
          <w:bCs/>
          <w:sz w:val="28"/>
          <w:szCs w:val="28"/>
        </w:rPr>
        <w:t>4</w:t>
      </w:r>
      <w:r w:rsidRPr="00E144DD">
        <w:rPr>
          <w:rFonts w:ascii="Times New Roman" w:hAnsi="Times New Roman" w:cs="Times New Roman"/>
          <w:bCs/>
          <w:sz w:val="28"/>
          <w:szCs w:val="28"/>
        </w:rPr>
        <w:t>, 01.01.202</w:t>
      </w:r>
      <w:r w:rsidR="002B1668" w:rsidRPr="00E144DD">
        <w:rPr>
          <w:rFonts w:ascii="Times New Roman" w:hAnsi="Times New Roman" w:cs="Times New Roman"/>
          <w:bCs/>
          <w:sz w:val="28"/>
          <w:szCs w:val="28"/>
        </w:rPr>
        <w:t>5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и 01.01.202</w:t>
      </w:r>
      <w:r w:rsidR="002B1668" w:rsidRPr="00E144DD">
        <w:rPr>
          <w:rFonts w:ascii="Times New Roman" w:hAnsi="Times New Roman" w:cs="Times New Roman"/>
          <w:bCs/>
          <w:sz w:val="28"/>
          <w:szCs w:val="28"/>
        </w:rPr>
        <w:t>6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годы равен нулю.</w:t>
      </w:r>
    </w:p>
    <w:p w14:paraId="24BBC2C7" w14:textId="78306509" w:rsidR="00036113" w:rsidRPr="00E144DD" w:rsidRDefault="00036113" w:rsidP="000361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В расходной части бюджета поселения на 2023-2025 годы предусматривается резервный фонд в общей сумме </w:t>
      </w:r>
      <w:r w:rsidR="002B1668" w:rsidRPr="00E144DD">
        <w:rPr>
          <w:rFonts w:ascii="Times New Roman" w:hAnsi="Times New Roman" w:cs="Times New Roman"/>
          <w:bCs/>
          <w:sz w:val="28"/>
          <w:szCs w:val="28"/>
        </w:rPr>
        <w:t>3,0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рублей, по </w:t>
      </w:r>
      <w:r w:rsidR="002B1668" w:rsidRPr="00E144DD">
        <w:rPr>
          <w:rFonts w:ascii="Times New Roman" w:hAnsi="Times New Roman" w:cs="Times New Roman"/>
          <w:bCs/>
          <w:sz w:val="28"/>
          <w:szCs w:val="28"/>
        </w:rPr>
        <w:t>1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,0 тыс. рублей ежегодно, возможность </w:t>
      </w:r>
      <w:r w:rsidR="00AC47BD" w:rsidRPr="00E144DD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которого предусмотрена статьей 8 Положения о бюджетном процессе.</w:t>
      </w:r>
    </w:p>
    <w:p w14:paraId="6A1DA2B0" w14:textId="3366298F" w:rsidR="00AC47BD" w:rsidRPr="00E144DD" w:rsidRDefault="00AC47BD" w:rsidP="00AC47B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Основные параметры (характеристики) бюджета поселения на 2023-2025 годы соответствуют данным, представленным в бюджетном прогнозе на 2021-2026 годы</w:t>
      </w:r>
      <w:r w:rsidR="006A36B0" w:rsidRPr="00E144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278B1E" w14:textId="36AE4EA7" w:rsidR="00541DF8" w:rsidRPr="00E144DD" w:rsidRDefault="00815E63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D">
        <w:rPr>
          <w:rFonts w:ascii="Times New Roman" w:hAnsi="Times New Roman" w:cs="Times New Roman"/>
          <w:b/>
          <w:sz w:val="28"/>
          <w:szCs w:val="28"/>
        </w:rPr>
        <w:t xml:space="preserve">Доходы бюджета поселения </w:t>
      </w:r>
    </w:p>
    <w:p w14:paraId="7F357598" w14:textId="7B70054D" w:rsidR="00815E63" w:rsidRPr="00E144DD" w:rsidRDefault="00815E63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Прогнозируемый общий объем доходов бюджета поселения на 2023 год предусматривается в размере </w:t>
      </w:r>
      <w:r w:rsidR="00C153ED" w:rsidRPr="00E144DD">
        <w:rPr>
          <w:rFonts w:ascii="Times New Roman" w:hAnsi="Times New Roman" w:cs="Times New Roman"/>
          <w:bCs/>
          <w:sz w:val="28"/>
          <w:szCs w:val="28"/>
        </w:rPr>
        <w:t>1 665,0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рублей, что на </w:t>
      </w:r>
      <w:r w:rsidR="00C153ED" w:rsidRPr="00E144DD">
        <w:rPr>
          <w:rFonts w:ascii="Times New Roman" w:hAnsi="Times New Roman" w:cs="Times New Roman"/>
          <w:bCs/>
          <w:sz w:val="28"/>
          <w:szCs w:val="28"/>
        </w:rPr>
        <w:t>916,7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Pr="00E144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рублей ниже </w:t>
      </w:r>
      <w:r w:rsidR="00C153ED" w:rsidRPr="00E144DD">
        <w:rPr>
          <w:rFonts w:ascii="Times New Roman" w:hAnsi="Times New Roman" w:cs="Times New Roman"/>
          <w:bCs/>
          <w:sz w:val="28"/>
          <w:szCs w:val="28"/>
        </w:rPr>
        <w:t>оценки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2022 года. В 2024 году доходы планируются в сумме </w:t>
      </w:r>
      <w:r w:rsidR="00C153ED" w:rsidRPr="00E144DD">
        <w:rPr>
          <w:rFonts w:ascii="Times New Roman" w:hAnsi="Times New Roman" w:cs="Times New Roman"/>
          <w:bCs/>
          <w:sz w:val="28"/>
          <w:szCs w:val="28"/>
        </w:rPr>
        <w:t>1 569,2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рублей, в 2025 году – </w:t>
      </w:r>
      <w:r w:rsidR="00C153ED" w:rsidRPr="00E144DD">
        <w:rPr>
          <w:rFonts w:ascii="Times New Roman" w:hAnsi="Times New Roman" w:cs="Times New Roman"/>
          <w:bCs/>
          <w:sz w:val="28"/>
          <w:szCs w:val="28"/>
        </w:rPr>
        <w:t>1 584,9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14:paraId="1AA4CB1F" w14:textId="7FEF7CAF" w:rsidR="00815E63" w:rsidRPr="00E144DD" w:rsidRDefault="00815E63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Структура доходной части бюджета поселения в 2023-2025 годах характеризуется следующими данными: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1783"/>
        <w:gridCol w:w="929"/>
        <w:gridCol w:w="963"/>
        <w:gridCol w:w="929"/>
        <w:gridCol w:w="963"/>
        <w:gridCol w:w="929"/>
        <w:gridCol w:w="963"/>
        <w:gridCol w:w="929"/>
        <w:gridCol w:w="963"/>
      </w:tblGrid>
      <w:tr w:rsidR="00C153ED" w:rsidRPr="00E144DD" w14:paraId="6036CCDC" w14:textId="77777777" w:rsidTr="007E6D61">
        <w:trPr>
          <w:trHeight w:val="48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2D3B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  <w:p w14:paraId="1931898C" w14:textId="117F301D" w:rsidR="00C153ED" w:rsidRPr="00E144DD" w:rsidRDefault="00C153ED" w:rsidP="00C1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7673F0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(оценка)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4A7AE2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58E886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DD2DE7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</w:tr>
      <w:tr w:rsidR="00C153ED" w:rsidRPr="00E144DD" w14:paraId="0608FC17" w14:textId="77777777" w:rsidTr="007E6D61">
        <w:trPr>
          <w:trHeight w:val="480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FAE0" w14:textId="252AFFE1" w:rsidR="00C153ED" w:rsidRPr="00E144DD" w:rsidRDefault="00C153ED" w:rsidP="00C15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2CE0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94D9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0BE5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1979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0329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0B51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10F2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EAAF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C153ED" w:rsidRPr="00E144DD" w14:paraId="18EA7683" w14:textId="77777777" w:rsidTr="007E6D61">
        <w:trPr>
          <w:trHeight w:val="48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C0E5" w14:textId="77777777" w:rsidR="00C153ED" w:rsidRPr="00E144DD" w:rsidRDefault="00C153ED" w:rsidP="00C15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Доходы, в том 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D00F" w14:textId="77777777" w:rsidR="00C153ED" w:rsidRPr="00E144DD" w:rsidRDefault="00C153ED" w:rsidP="00C15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2 581,7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9222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1584" w14:textId="77777777" w:rsidR="00C153ED" w:rsidRPr="00E144DD" w:rsidRDefault="00C153ED" w:rsidP="00C15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1 665,0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49C4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8B64" w14:textId="77777777" w:rsidR="00C153ED" w:rsidRPr="00E144DD" w:rsidRDefault="00C153ED" w:rsidP="00C15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1 569,2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5518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4FE4" w14:textId="77777777" w:rsidR="00C153ED" w:rsidRPr="00E144DD" w:rsidRDefault="00C153ED" w:rsidP="00C15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1 584,9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8CF5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C153ED" w:rsidRPr="00E144DD" w14:paraId="17BC730A" w14:textId="77777777" w:rsidTr="007E6D61">
        <w:trPr>
          <w:trHeight w:val="48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46EB" w14:textId="77777777" w:rsidR="00C153ED" w:rsidRPr="00E144DD" w:rsidRDefault="00C153ED" w:rsidP="00C1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 и неналоговые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A293" w14:textId="77777777" w:rsidR="00C153ED" w:rsidRPr="00E144DD" w:rsidRDefault="00C153ED" w:rsidP="00C15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963,4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CF52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689C" w14:textId="77777777" w:rsidR="00C153ED" w:rsidRPr="00E144DD" w:rsidRDefault="00C153ED" w:rsidP="00C15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111F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B40A" w14:textId="77777777" w:rsidR="00C153ED" w:rsidRPr="00E144DD" w:rsidRDefault="00C153ED" w:rsidP="00C15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E569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B7B2" w14:textId="77777777" w:rsidR="00C153ED" w:rsidRPr="00E144DD" w:rsidRDefault="00C153ED" w:rsidP="00C15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1D9A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26,3</w:t>
            </w:r>
          </w:p>
        </w:tc>
      </w:tr>
      <w:tr w:rsidR="00C153ED" w:rsidRPr="00E144DD" w14:paraId="688E3FC0" w14:textId="77777777" w:rsidTr="007E6D61">
        <w:trPr>
          <w:trHeight w:val="2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1529" w14:textId="77777777" w:rsidR="00C153ED" w:rsidRPr="00E144DD" w:rsidRDefault="00C153ED" w:rsidP="00C1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8729" w14:textId="77777777" w:rsidR="00C153ED" w:rsidRPr="00E144DD" w:rsidRDefault="00C153ED" w:rsidP="00C15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1 618,3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EB63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1759" w14:textId="77777777" w:rsidR="00C153ED" w:rsidRPr="00E144DD" w:rsidRDefault="00C153ED" w:rsidP="00C15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77C3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6A26" w14:textId="77777777" w:rsidR="00C153ED" w:rsidRPr="00E144DD" w:rsidRDefault="00C153ED" w:rsidP="00C15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2CBD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2F18" w14:textId="77777777" w:rsidR="00C153ED" w:rsidRPr="00E144DD" w:rsidRDefault="00C153ED" w:rsidP="00C15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1 167,4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7CCB" w14:textId="77777777" w:rsidR="00C153ED" w:rsidRPr="00E144DD" w:rsidRDefault="00C153ED" w:rsidP="00C1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73,7</w:t>
            </w:r>
          </w:p>
        </w:tc>
      </w:tr>
    </w:tbl>
    <w:p w14:paraId="29A11CB2" w14:textId="57E45CFC" w:rsidR="00815E63" w:rsidRPr="00E144DD" w:rsidRDefault="002C4E29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В прогнозируемом периоде предусматривается </w:t>
      </w:r>
      <w:r w:rsidR="00C153ED" w:rsidRPr="00E144DD">
        <w:rPr>
          <w:rFonts w:ascii="Times New Roman" w:hAnsi="Times New Roman" w:cs="Times New Roman"/>
          <w:bCs/>
          <w:sz w:val="28"/>
          <w:szCs w:val="28"/>
        </w:rPr>
        <w:t>снижение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доли «налоговых и неналоговых» доходов бюджета поселения с </w:t>
      </w:r>
      <w:r w:rsidR="00C153ED" w:rsidRPr="00E144DD">
        <w:rPr>
          <w:rFonts w:ascii="Times New Roman" w:hAnsi="Times New Roman" w:cs="Times New Roman"/>
          <w:bCs/>
          <w:sz w:val="28"/>
          <w:szCs w:val="28"/>
        </w:rPr>
        <w:t>37,3% до 23,9%</w:t>
      </w:r>
      <w:r w:rsidRPr="00E144DD">
        <w:rPr>
          <w:rFonts w:ascii="Times New Roman" w:hAnsi="Times New Roman" w:cs="Times New Roman"/>
          <w:bCs/>
          <w:sz w:val="28"/>
          <w:szCs w:val="28"/>
        </w:rPr>
        <w:t>,</w:t>
      </w:r>
      <w:r w:rsidR="00EE5716"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при одновременном </w:t>
      </w:r>
      <w:r w:rsidR="00C153ED" w:rsidRPr="00E144DD">
        <w:rPr>
          <w:rFonts w:ascii="Times New Roman" w:hAnsi="Times New Roman" w:cs="Times New Roman"/>
          <w:bCs/>
          <w:sz w:val="28"/>
          <w:szCs w:val="28"/>
        </w:rPr>
        <w:t>увеличении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доли безвозмездных поступлений</w:t>
      </w:r>
      <w:r w:rsidR="00EE5716"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153ED" w:rsidRPr="00E144DD">
        <w:rPr>
          <w:rFonts w:ascii="Times New Roman" w:hAnsi="Times New Roman" w:cs="Times New Roman"/>
          <w:bCs/>
          <w:sz w:val="28"/>
          <w:szCs w:val="28"/>
        </w:rPr>
        <w:t>62,7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% до </w:t>
      </w:r>
      <w:r w:rsidR="00C153ED" w:rsidRPr="00E144DD">
        <w:rPr>
          <w:rFonts w:ascii="Times New Roman" w:hAnsi="Times New Roman" w:cs="Times New Roman"/>
          <w:bCs/>
          <w:sz w:val="28"/>
          <w:szCs w:val="28"/>
        </w:rPr>
        <w:t>76,1</w:t>
      </w:r>
      <w:r w:rsidRPr="00E144DD">
        <w:rPr>
          <w:rFonts w:ascii="Times New Roman" w:hAnsi="Times New Roman" w:cs="Times New Roman"/>
          <w:bCs/>
          <w:sz w:val="28"/>
          <w:szCs w:val="28"/>
        </w:rPr>
        <w:t>%.</w:t>
      </w:r>
    </w:p>
    <w:p w14:paraId="0B46FCD5" w14:textId="375C5C73" w:rsidR="002C4E29" w:rsidRPr="00E144DD" w:rsidRDefault="002C4E29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В разрезе налоговых и неналоговых доходов структура бюджета поселения характеризуется следующими данными: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1783"/>
        <w:gridCol w:w="929"/>
        <w:gridCol w:w="963"/>
        <w:gridCol w:w="929"/>
        <w:gridCol w:w="963"/>
        <w:gridCol w:w="929"/>
        <w:gridCol w:w="963"/>
        <w:gridCol w:w="929"/>
        <w:gridCol w:w="963"/>
      </w:tblGrid>
      <w:tr w:rsidR="005667F9" w:rsidRPr="00E144DD" w14:paraId="26DB347E" w14:textId="77777777" w:rsidTr="007E6D61">
        <w:trPr>
          <w:trHeight w:val="30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A49A32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BC3C38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(оценка)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5EF1D4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7048C7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A4D063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</w:tr>
      <w:tr w:rsidR="005667F9" w:rsidRPr="00E144DD" w14:paraId="6F278066" w14:textId="77777777" w:rsidTr="007E6D61">
        <w:trPr>
          <w:trHeight w:val="480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98709" w14:textId="77777777" w:rsidR="005667F9" w:rsidRPr="00E144DD" w:rsidRDefault="005667F9" w:rsidP="0056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4620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1C02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3F28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D7D8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C0A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FBEA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2982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307A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5667F9" w:rsidRPr="00E144DD" w14:paraId="68C6A825" w14:textId="77777777" w:rsidTr="007E6D61">
        <w:trPr>
          <w:trHeight w:val="7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BF37" w14:textId="77777777" w:rsidR="005667F9" w:rsidRPr="00E144DD" w:rsidRDefault="005667F9" w:rsidP="00566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Собственные доходы всего, в том 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8C0E" w14:textId="77777777" w:rsidR="005667F9" w:rsidRPr="00E144DD" w:rsidRDefault="005667F9" w:rsidP="00566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963,4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BE37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289C" w14:textId="77777777" w:rsidR="005667F9" w:rsidRPr="00E144DD" w:rsidRDefault="005667F9" w:rsidP="00566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C057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9103" w14:textId="77777777" w:rsidR="005667F9" w:rsidRPr="00E144DD" w:rsidRDefault="005667F9" w:rsidP="00566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FDE7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4A47" w14:textId="77777777" w:rsidR="005667F9" w:rsidRPr="00E144DD" w:rsidRDefault="005667F9" w:rsidP="00566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417,5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6AF3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5667F9" w:rsidRPr="00E144DD" w14:paraId="56A25D84" w14:textId="77777777" w:rsidTr="007E6D61">
        <w:trPr>
          <w:trHeight w:val="2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724D" w14:textId="77777777" w:rsidR="005667F9" w:rsidRPr="00E144DD" w:rsidRDefault="005667F9" w:rsidP="0056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CC29" w14:textId="77777777" w:rsidR="005667F9" w:rsidRPr="00E144DD" w:rsidRDefault="005667F9" w:rsidP="00566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3915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9B97" w14:textId="77777777" w:rsidR="005667F9" w:rsidRPr="00E144DD" w:rsidRDefault="005667F9" w:rsidP="00566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DC33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838A" w14:textId="77777777" w:rsidR="005667F9" w:rsidRPr="00E144DD" w:rsidRDefault="005667F9" w:rsidP="00566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E71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51E3" w14:textId="77777777" w:rsidR="005667F9" w:rsidRPr="00E144DD" w:rsidRDefault="005667F9" w:rsidP="00566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4D54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</w:tr>
      <w:tr w:rsidR="005667F9" w:rsidRPr="00E144DD" w14:paraId="47A2ED56" w14:textId="77777777" w:rsidTr="007E6D61">
        <w:trPr>
          <w:trHeight w:val="2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6E2A" w14:textId="77777777" w:rsidR="005667F9" w:rsidRPr="00E144DD" w:rsidRDefault="005667F9" w:rsidP="0056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199A" w14:textId="77777777" w:rsidR="005667F9" w:rsidRPr="00E144DD" w:rsidRDefault="005667F9" w:rsidP="00566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E256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02B0" w14:textId="77777777" w:rsidR="005667F9" w:rsidRPr="00E144DD" w:rsidRDefault="005667F9" w:rsidP="00566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071B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89AC" w14:textId="77777777" w:rsidR="005667F9" w:rsidRPr="00E144DD" w:rsidRDefault="005667F9" w:rsidP="00566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76C7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B4B2" w14:textId="77777777" w:rsidR="005667F9" w:rsidRPr="00E144DD" w:rsidRDefault="005667F9" w:rsidP="00566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C2A5" w14:textId="77777777" w:rsidR="005667F9" w:rsidRPr="00E144DD" w:rsidRDefault="005667F9" w:rsidP="0056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</w:tr>
    </w:tbl>
    <w:p w14:paraId="501EC594" w14:textId="3EE9BA8A" w:rsidR="002C4E29" w:rsidRPr="00E144DD" w:rsidRDefault="00304CBF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Как видно из таблицы, </w:t>
      </w:r>
      <w:r w:rsidR="00395B8D" w:rsidRPr="00E144DD">
        <w:rPr>
          <w:rFonts w:ascii="Times New Roman" w:hAnsi="Times New Roman" w:cs="Times New Roman"/>
          <w:bCs/>
          <w:sz w:val="28"/>
          <w:szCs w:val="28"/>
        </w:rPr>
        <w:t>сохраняется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тенденция роста объема налоговых доходов</w:t>
      </w:r>
      <w:r w:rsidR="00EE5716" w:rsidRPr="00E144DD">
        <w:rPr>
          <w:rFonts w:ascii="Times New Roman" w:hAnsi="Times New Roman" w:cs="Times New Roman"/>
          <w:bCs/>
          <w:sz w:val="28"/>
          <w:szCs w:val="28"/>
        </w:rPr>
        <w:t xml:space="preserve"> при одновременном снижении н</w:t>
      </w:r>
      <w:r w:rsidR="00395B8D" w:rsidRPr="00E144DD">
        <w:rPr>
          <w:rFonts w:ascii="Times New Roman" w:hAnsi="Times New Roman" w:cs="Times New Roman"/>
          <w:bCs/>
          <w:sz w:val="28"/>
          <w:szCs w:val="28"/>
        </w:rPr>
        <w:t>еналоговых доходов</w:t>
      </w:r>
      <w:r w:rsidR="00EE5716" w:rsidRPr="00E144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54D7D1" w14:textId="580C1E3B" w:rsidR="00304CBF" w:rsidRPr="00E144DD" w:rsidRDefault="00395B8D" w:rsidP="00684A89">
      <w:pPr>
        <w:spacing w:before="20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44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Налоговые доходы </w:t>
      </w:r>
    </w:p>
    <w:p w14:paraId="272B9A91" w14:textId="5D0802B4" w:rsidR="00EE5716" w:rsidRPr="00E144DD" w:rsidRDefault="00395B8D" w:rsidP="00395B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Налоговые доходы на 2023 год спрогнозированы в объеме </w:t>
      </w:r>
      <w:r w:rsidR="0011498B" w:rsidRPr="00E144DD">
        <w:rPr>
          <w:rFonts w:ascii="Times New Roman" w:hAnsi="Times New Roman" w:cs="Times New Roman"/>
          <w:bCs/>
          <w:sz w:val="28"/>
          <w:szCs w:val="28"/>
        </w:rPr>
        <w:t>346,0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рублей, что выше </w:t>
      </w:r>
      <w:r w:rsidR="00985043" w:rsidRPr="00E144DD">
        <w:rPr>
          <w:rFonts w:ascii="Times New Roman" w:hAnsi="Times New Roman" w:cs="Times New Roman"/>
          <w:bCs/>
          <w:sz w:val="28"/>
          <w:szCs w:val="28"/>
        </w:rPr>
        <w:t>ожидаемой оценки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2022 </w:t>
      </w:r>
      <w:r w:rsidR="00985043" w:rsidRPr="00E144DD">
        <w:rPr>
          <w:rFonts w:ascii="Times New Roman" w:hAnsi="Times New Roman" w:cs="Times New Roman"/>
          <w:bCs/>
          <w:sz w:val="28"/>
          <w:szCs w:val="28"/>
        </w:rPr>
        <w:t xml:space="preserve">года на </w:t>
      </w:r>
      <w:r w:rsidR="0011498B" w:rsidRPr="00E144DD">
        <w:rPr>
          <w:rFonts w:ascii="Times New Roman" w:hAnsi="Times New Roman" w:cs="Times New Roman"/>
          <w:bCs/>
          <w:sz w:val="28"/>
          <w:szCs w:val="28"/>
        </w:rPr>
        <w:t>84,8</w:t>
      </w:r>
      <w:r w:rsidR="00985043"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рублей, или на </w:t>
      </w:r>
      <w:r w:rsidR="0011498B" w:rsidRPr="00E144DD">
        <w:rPr>
          <w:rFonts w:ascii="Times New Roman" w:hAnsi="Times New Roman" w:cs="Times New Roman"/>
          <w:bCs/>
          <w:sz w:val="28"/>
          <w:szCs w:val="28"/>
        </w:rPr>
        <w:t>32,5</w:t>
      </w:r>
      <w:r w:rsidR="00985043" w:rsidRPr="00E144DD">
        <w:rPr>
          <w:rFonts w:ascii="Times New Roman" w:hAnsi="Times New Roman" w:cs="Times New Roman"/>
          <w:bCs/>
          <w:sz w:val="28"/>
          <w:szCs w:val="28"/>
        </w:rPr>
        <w:t xml:space="preserve">%. </w:t>
      </w:r>
    </w:p>
    <w:p w14:paraId="3941D264" w14:textId="77777777" w:rsidR="00F63160" w:rsidRPr="00E144DD" w:rsidRDefault="00985043" w:rsidP="00395B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Рост налоговых доходов</w:t>
      </w:r>
      <w:r w:rsidR="00DB6FFE" w:rsidRPr="00E144DD">
        <w:rPr>
          <w:rFonts w:ascii="Times New Roman" w:hAnsi="Times New Roman" w:cs="Times New Roman"/>
          <w:bCs/>
          <w:sz w:val="28"/>
          <w:szCs w:val="28"/>
        </w:rPr>
        <w:t xml:space="preserve"> в 2023 году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к ожидаемой оценке 2022 года планируется за счет</w:t>
      </w:r>
      <w:r w:rsidR="00546120" w:rsidRPr="00E144DD">
        <w:rPr>
          <w:rFonts w:ascii="Times New Roman" w:hAnsi="Times New Roman" w:cs="Times New Roman"/>
          <w:bCs/>
          <w:sz w:val="28"/>
          <w:szCs w:val="28"/>
        </w:rPr>
        <w:t xml:space="preserve"> налога на доходы физических лиц</w:t>
      </w:r>
      <w:r w:rsidR="00DB6FFE" w:rsidRPr="00E144DD">
        <w:rPr>
          <w:rFonts w:ascii="Times New Roman" w:hAnsi="Times New Roman" w:cs="Times New Roman"/>
          <w:bCs/>
          <w:sz w:val="28"/>
          <w:szCs w:val="28"/>
        </w:rPr>
        <w:t xml:space="preserve"> – на </w:t>
      </w:r>
      <w:r w:rsidR="00F63160" w:rsidRPr="00E144DD">
        <w:rPr>
          <w:rFonts w:ascii="Times New Roman" w:hAnsi="Times New Roman" w:cs="Times New Roman"/>
          <w:bCs/>
          <w:sz w:val="28"/>
          <w:szCs w:val="28"/>
        </w:rPr>
        <w:t>13,6</w:t>
      </w:r>
      <w:r w:rsidR="00DB6FFE"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</w:t>
      </w:r>
      <w:r w:rsidR="00F63160" w:rsidRPr="00E144DD">
        <w:rPr>
          <w:rFonts w:ascii="Times New Roman" w:hAnsi="Times New Roman" w:cs="Times New Roman"/>
          <w:bCs/>
          <w:sz w:val="28"/>
          <w:szCs w:val="28"/>
        </w:rPr>
        <w:t>45,3</w:t>
      </w:r>
      <w:r w:rsidR="00DB6FFE" w:rsidRPr="00E144DD">
        <w:rPr>
          <w:rFonts w:ascii="Times New Roman" w:hAnsi="Times New Roman" w:cs="Times New Roman"/>
          <w:bCs/>
          <w:sz w:val="28"/>
          <w:szCs w:val="28"/>
        </w:rPr>
        <w:t>%</w:t>
      </w:r>
      <w:r w:rsidR="00546120" w:rsidRPr="00E144DD">
        <w:rPr>
          <w:rFonts w:ascii="Times New Roman" w:hAnsi="Times New Roman" w:cs="Times New Roman"/>
          <w:bCs/>
          <w:sz w:val="28"/>
          <w:szCs w:val="28"/>
        </w:rPr>
        <w:t xml:space="preserve">, доходов от </w:t>
      </w:r>
      <w:r w:rsidR="00C3080B" w:rsidRPr="00E144DD">
        <w:rPr>
          <w:rFonts w:ascii="Times New Roman" w:hAnsi="Times New Roman" w:cs="Times New Roman"/>
          <w:bCs/>
          <w:sz w:val="28"/>
          <w:szCs w:val="28"/>
        </w:rPr>
        <w:t>акцизов на</w:t>
      </w:r>
      <w:r w:rsidR="00DB6FFE"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3160" w:rsidRPr="00E144DD">
        <w:rPr>
          <w:rFonts w:ascii="Times New Roman" w:hAnsi="Times New Roman" w:cs="Times New Roman"/>
          <w:bCs/>
          <w:sz w:val="28"/>
          <w:szCs w:val="28"/>
        </w:rPr>
        <w:t>6,0</w:t>
      </w:r>
      <w:r w:rsidR="00DB6FFE"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</w:t>
      </w:r>
      <w:r w:rsidR="00F63160" w:rsidRPr="00E144DD">
        <w:rPr>
          <w:rFonts w:ascii="Times New Roman" w:hAnsi="Times New Roman" w:cs="Times New Roman"/>
          <w:bCs/>
          <w:sz w:val="28"/>
          <w:szCs w:val="28"/>
        </w:rPr>
        <w:t>4,1</w:t>
      </w:r>
      <w:r w:rsidR="00DB6FFE" w:rsidRPr="00E144DD">
        <w:rPr>
          <w:rFonts w:ascii="Times New Roman" w:hAnsi="Times New Roman" w:cs="Times New Roman"/>
          <w:bCs/>
          <w:sz w:val="28"/>
          <w:szCs w:val="28"/>
        </w:rPr>
        <w:t>%</w:t>
      </w:r>
      <w:r w:rsidR="00C3080B" w:rsidRPr="00E144D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46120" w:rsidRPr="00E144DD">
        <w:rPr>
          <w:rFonts w:ascii="Times New Roman" w:hAnsi="Times New Roman" w:cs="Times New Roman"/>
          <w:bCs/>
          <w:sz w:val="28"/>
          <w:szCs w:val="28"/>
        </w:rPr>
        <w:t>налога на имущество</w:t>
      </w:r>
      <w:r w:rsidR="00C3080B"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36B0" w:rsidRPr="00E144DD">
        <w:rPr>
          <w:rFonts w:ascii="Times New Roman" w:hAnsi="Times New Roman" w:cs="Times New Roman"/>
          <w:bCs/>
          <w:sz w:val="28"/>
          <w:szCs w:val="28"/>
        </w:rPr>
        <w:t xml:space="preserve">физических лиц </w:t>
      </w:r>
      <w:r w:rsidR="00C3080B" w:rsidRPr="00E144D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63160" w:rsidRPr="00E144DD">
        <w:rPr>
          <w:rFonts w:ascii="Times New Roman" w:hAnsi="Times New Roman" w:cs="Times New Roman"/>
          <w:bCs/>
          <w:sz w:val="28"/>
          <w:szCs w:val="28"/>
        </w:rPr>
        <w:t>2,0</w:t>
      </w:r>
      <w:r w:rsidR="00C3080B"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</w:t>
      </w:r>
      <w:r w:rsidR="00F63160" w:rsidRPr="00E144DD">
        <w:rPr>
          <w:rFonts w:ascii="Times New Roman" w:hAnsi="Times New Roman" w:cs="Times New Roman"/>
          <w:bCs/>
          <w:sz w:val="28"/>
          <w:szCs w:val="28"/>
        </w:rPr>
        <w:t>66,7</w:t>
      </w:r>
      <w:r w:rsidR="00C3080B" w:rsidRPr="00E144DD">
        <w:rPr>
          <w:rFonts w:ascii="Times New Roman" w:hAnsi="Times New Roman" w:cs="Times New Roman"/>
          <w:bCs/>
          <w:sz w:val="28"/>
          <w:szCs w:val="28"/>
        </w:rPr>
        <w:t>%</w:t>
      </w:r>
      <w:r w:rsidR="00F63160" w:rsidRPr="00E144DD">
        <w:rPr>
          <w:rFonts w:ascii="Times New Roman" w:hAnsi="Times New Roman" w:cs="Times New Roman"/>
          <w:bCs/>
          <w:sz w:val="28"/>
          <w:szCs w:val="28"/>
        </w:rPr>
        <w:t>, земельного налога на 75,0 тыс. рублей или на 108,7%.</w:t>
      </w:r>
    </w:p>
    <w:p w14:paraId="370B08AD" w14:textId="2CA0C3E6" w:rsidR="00985043" w:rsidRPr="00E144DD" w:rsidRDefault="00985043" w:rsidP="00395B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В 2024 году налоговые доходы планируются с ростом к прогнозу 2023 года на </w:t>
      </w:r>
      <w:r w:rsidR="00F63160" w:rsidRPr="00E144DD">
        <w:rPr>
          <w:rFonts w:ascii="Times New Roman" w:hAnsi="Times New Roman" w:cs="Times New Roman"/>
          <w:bCs/>
          <w:sz w:val="28"/>
          <w:szCs w:val="28"/>
        </w:rPr>
        <w:t>2,6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%, в 2025 году по отношению к прогнозу 2024 года с ростом на </w:t>
      </w:r>
      <w:r w:rsidR="00F63160" w:rsidRPr="00E144DD">
        <w:rPr>
          <w:rFonts w:ascii="Times New Roman" w:hAnsi="Times New Roman" w:cs="Times New Roman"/>
          <w:bCs/>
          <w:sz w:val="28"/>
          <w:szCs w:val="28"/>
        </w:rPr>
        <w:t>3,1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%. </w:t>
      </w:r>
    </w:p>
    <w:p w14:paraId="263DD335" w14:textId="60F42FAD" w:rsidR="00ED2E65" w:rsidRPr="00E144DD" w:rsidRDefault="00ED2E65" w:rsidP="00ED2E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20025405"/>
      <w:r w:rsidRPr="00E144DD">
        <w:rPr>
          <w:rFonts w:ascii="Times New Roman" w:hAnsi="Times New Roman" w:cs="Times New Roman"/>
          <w:bCs/>
          <w:sz w:val="28"/>
          <w:szCs w:val="28"/>
        </w:rPr>
        <w:t xml:space="preserve">Доля налоговых доходов в общем объеме доходов в 2023 году составит </w:t>
      </w:r>
      <w:r w:rsidR="005F2E86" w:rsidRPr="00E144DD">
        <w:rPr>
          <w:rFonts w:ascii="Times New Roman" w:hAnsi="Times New Roman" w:cs="Times New Roman"/>
          <w:bCs/>
          <w:sz w:val="28"/>
          <w:szCs w:val="28"/>
        </w:rPr>
        <w:t>20,8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%, в объеме собственных доходов – </w:t>
      </w:r>
      <w:r w:rsidR="005F2E86" w:rsidRPr="00E144DD">
        <w:rPr>
          <w:rFonts w:ascii="Times New Roman" w:hAnsi="Times New Roman" w:cs="Times New Roman"/>
          <w:bCs/>
          <w:sz w:val="28"/>
          <w:szCs w:val="28"/>
        </w:rPr>
        <w:t>86,9</w:t>
      </w:r>
      <w:r w:rsidRPr="00E144DD">
        <w:rPr>
          <w:rFonts w:ascii="Times New Roman" w:hAnsi="Times New Roman" w:cs="Times New Roman"/>
          <w:bCs/>
          <w:sz w:val="28"/>
          <w:szCs w:val="28"/>
        </w:rPr>
        <w:t>%.</w:t>
      </w:r>
    </w:p>
    <w:bookmarkEnd w:id="2"/>
    <w:p w14:paraId="2886FD47" w14:textId="175C9074" w:rsidR="00985043" w:rsidRPr="00E144DD" w:rsidRDefault="00985043" w:rsidP="00395B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lastRenderedPageBreak/>
        <w:t>Структура налоговых доходов бюджета поселения в 2023-2025 годах представлена в таблице: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1969"/>
        <w:gridCol w:w="881"/>
        <w:gridCol w:w="963"/>
        <w:gridCol w:w="883"/>
        <w:gridCol w:w="963"/>
        <w:gridCol w:w="883"/>
        <w:gridCol w:w="963"/>
        <w:gridCol w:w="883"/>
        <w:gridCol w:w="963"/>
      </w:tblGrid>
      <w:tr w:rsidR="00CA674A" w:rsidRPr="00E144DD" w14:paraId="4865D6D7" w14:textId="77777777" w:rsidTr="00CA674A">
        <w:trPr>
          <w:trHeight w:val="240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7E8C5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9AAB4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(оценка)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568CC4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(прогноз)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62F8B9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EC898D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</w:tr>
      <w:tr w:rsidR="00CA674A" w:rsidRPr="00E144DD" w14:paraId="4E03BFBE" w14:textId="77777777" w:rsidTr="00CA674A">
        <w:trPr>
          <w:trHeight w:val="48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D040" w14:textId="77777777" w:rsidR="00CA674A" w:rsidRPr="00E144DD" w:rsidRDefault="00CA674A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C811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2372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9C24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CEBF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3BAB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F77F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9DF3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52CF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CA674A" w:rsidRPr="00E144DD" w14:paraId="2156E01A" w14:textId="77777777" w:rsidTr="00CA674A">
        <w:trPr>
          <w:trHeight w:val="48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AF46" w14:textId="77777777" w:rsidR="00CA674A" w:rsidRPr="00E144DD" w:rsidRDefault="00CA674A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 всего, в том числе: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BC57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261,2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1A04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EA93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E6C3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AD1D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2F7D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B54A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366,0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9A6C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CA674A" w:rsidRPr="00E144DD" w14:paraId="21B9044B" w14:textId="77777777" w:rsidTr="00CA674A">
        <w:trPr>
          <w:trHeight w:val="48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0822" w14:textId="77777777" w:rsidR="00CA674A" w:rsidRPr="00E144DD" w:rsidRDefault="00CA674A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CD27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31FA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115F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4347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C580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76A5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8C28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A9E2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13,2</w:t>
            </w:r>
          </w:p>
        </w:tc>
      </w:tr>
      <w:tr w:rsidR="00CA674A" w:rsidRPr="00E144DD" w14:paraId="0FDC511A" w14:textId="77777777" w:rsidTr="00CA674A">
        <w:trPr>
          <w:trHeight w:val="24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65C5" w14:textId="77777777" w:rsidR="00CA674A" w:rsidRPr="00E144DD" w:rsidRDefault="00CA674A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2893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3DB6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2C55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A214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B400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62EE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12E9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554E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45,8</w:t>
            </w:r>
          </w:p>
        </w:tc>
      </w:tr>
      <w:tr w:rsidR="00CA674A" w:rsidRPr="00E144DD" w14:paraId="28F687C4" w14:textId="77777777" w:rsidTr="00CA674A">
        <w:trPr>
          <w:trHeight w:val="72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1C07" w14:textId="77777777" w:rsidR="00CA674A" w:rsidRPr="00E144DD" w:rsidRDefault="00CA674A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FA41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74EA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2506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4639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DA0B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8999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95DC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0CB0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A674A" w:rsidRPr="00E144DD" w14:paraId="4A0B129B" w14:textId="77777777" w:rsidTr="00CA674A">
        <w:trPr>
          <w:trHeight w:val="48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3D27" w14:textId="77777777" w:rsidR="00CA674A" w:rsidRPr="00E144DD" w:rsidRDefault="00CA674A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B791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0A92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5529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E2BB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FBCD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8F1C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0263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58F1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CA674A" w:rsidRPr="00E144DD" w14:paraId="57DC9C37" w14:textId="77777777" w:rsidTr="00CA674A">
        <w:trPr>
          <w:trHeight w:val="24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A44B" w14:textId="77777777" w:rsidR="00CA674A" w:rsidRPr="00E144DD" w:rsidRDefault="00CA674A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9EE0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B1BE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B2F9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B1FA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B484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E69F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4438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E5BE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39,3</w:t>
            </w:r>
          </w:p>
        </w:tc>
      </w:tr>
      <w:tr w:rsidR="00CA674A" w:rsidRPr="00E144DD" w14:paraId="41A8267A" w14:textId="77777777" w:rsidTr="00CA674A">
        <w:trPr>
          <w:trHeight w:val="48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BCED" w14:textId="77777777" w:rsidR="00CA674A" w:rsidRPr="00E144DD" w:rsidRDefault="00CA674A" w:rsidP="00CA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ACDC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48D2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4C0D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4532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6B07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B98B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E6B5" w14:textId="77777777" w:rsidR="00CA674A" w:rsidRPr="00E144DD" w:rsidRDefault="00CA674A" w:rsidP="00CA6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8618" w14:textId="77777777" w:rsidR="00CA674A" w:rsidRPr="00E144DD" w:rsidRDefault="00CA674A" w:rsidP="00C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</w:tbl>
    <w:p w14:paraId="300A7643" w14:textId="77777777" w:rsidR="00461A81" w:rsidRPr="00E144DD" w:rsidRDefault="007C58CE" w:rsidP="00395B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Наибольший удельный вес в структуре налоговых доходов в 2023 году, по-прежнему, составят: </w:t>
      </w:r>
      <w:r w:rsidR="005F2E86" w:rsidRPr="00E144DD">
        <w:rPr>
          <w:rFonts w:ascii="Times New Roman" w:hAnsi="Times New Roman" w:cs="Times New Roman"/>
          <w:bCs/>
          <w:sz w:val="28"/>
          <w:szCs w:val="28"/>
        </w:rPr>
        <w:t xml:space="preserve">доходы от акцизов – 44,0%, поступления земельного налога – 41,6% и </w:t>
      </w:r>
      <w:r w:rsidR="00641AD6" w:rsidRPr="00E144DD">
        <w:rPr>
          <w:rFonts w:ascii="Times New Roman" w:hAnsi="Times New Roman" w:cs="Times New Roman"/>
          <w:bCs/>
          <w:sz w:val="28"/>
          <w:szCs w:val="28"/>
        </w:rPr>
        <w:t>налог на доходы физических лиц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F2E86" w:rsidRPr="00E144DD">
        <w:rPr>
          <w:rFonts w:ascii="Times New Roman" w:hAnsi="Times New Roman" w:cs="Times New Roman"/>
          <w:bCs/>
          <w:sz w:val="28"/>
          <w:szCs w:val="28"/>
        </w:rPr>
        <w:t>12,6</w:t>
      </w:r>
      <w:r w:rsidRPr="00E144DD">
        <w:rPr>
          <w:rFonts w:ascii="Times New Roman" w:hAnsi="Times New Roman" w:cs="Times New Roman"/>
          <w:bCs/>
          <w:sz w:val="28"/>
          <w:szCs w:val="28"/>
        </w:rPr>
        <w:t>%</w:t>
      </w:r>
      <w:r w:rsidR="00461A81" w:rsidRPr="00E144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755AC9" w14:textId="1C67BC1D" w:rsidR="00985043" w:rsidRPr="00E144DD" w:rsidRDefault="007C58CE" w:rsidP="00395B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В 2024-2025 годах структура налоговых доходов не претерпит существенных изменений. </w:t>
      </w:r>
    </w:p>
    <w:p w14:paraId="3EF0860A" w14:textId="7B9AE05D" w:rsidR="00453727" w:rsidRPr="00E144DD" w:rsidRDefault="00453727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Поступления </w:t>
      </w:r>
      <w:r w:rsidRPr="00E144DD">
        <w:rPr>
          <w:rFonts w:ascii="Times New Roman" w:hAnsi="Times New Roman" w:cs="Times New Roman"/>
          <w:b/>
          <w:sz w:val="28"/>
          <w:szCs w:val="28"/>
        </w:rPr>
        <w:t>налога на доходы физических лиц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на 2023 год прогнозируется в объеме </w:t>
      </w:r>
      <w:r w:rsidR="00461158" w:rsidRPr="00E144DD">
        <w:rPr>
          <w:rFonts w:ascii="Times New Roman" w:hAnsi="Times New Roman" w:cs="Times New Roman"/>
          <w:bCs/>
          <w:sz w:val="28"/>
          <w:szCs w:val="28"/>
        </w:rPr>
        <w:t>43,6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14:paraId="3FF92910" w14:textId="28361D08" w:rsidR="00453727" w:rsidRPr="00EB0E57" w:rsidRDefault="00453727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В целом налог на доходы физических лиц на 2023 год прогнозируется с ростом к ожидаемой оценке 2022 года на </w:t>
      </w:r>
      <w:r w:rsidR="00461158" w:rsidRPr="00E144DD">
        <w:rPr>
          <w:rFonts w:ascii="Times New Roman" w:hAnsi="Times New Roman" w:cs="Times New Roman"/>
          <w:bCs/>
          <w:sz w:val="28"/>
          <w:szCs w:val="28"/>
        </w:rPr>
        <w:t>13,6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</w:t>
      </w:r>
      <w:r w:rsidR="00461158" w:rsidRPr="00E144DD">
        <w:rPr>
          <w:rFonts w:ascii="Times New Roman" w:hAnsi="Times New Roman" w:cs="Times New Roman"/>
          <w:bCs/>
          <w:sz w:val="28"/>
          <w:szCs w:val="28"/>
        </w:rPr>
        <w:t>45,3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%, в 2024 году с ростом к прогнозу 2023 года на </w:t>
      </w:r>
      <w:r w:rsidR="00461158" w:rsidRPr="00E144DD">
        <w:rPr>
          <w:rFonts w:ascii="Times New Roman" w:hAnsi="Times New Roman" w:cs="Times New Roman"/>
          <w:bCs/>
          <w:sz w:val="28"/>
          <w:szCs w:val="28"/>
        </w:rPr>
        <w:t>5,5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%, в 2025 году по отношению </w:t>
      </w:r>
      <w:r w:rsidRPr="00EB0E57">
        <w:rPr>
          <w:rFonts w:ascii="Times New Roman" w:hAnsi="Times New Roman" w:cs="Times New Roman"/>
          <w:bCs/>
          <w:sz w:val="28"/>
          <w:szCs w:val="28"/>
        </w:rPr>
        <w:t xml:space="preserve">к прогнозу 2024 года с ростом на </w:t>
      </w:r>
      <w:r w:rsidR="00461158" w:rsidRPr="00EB0E57">
        <w:rPr>
          <w:rFonts w:ascii="Times New Roman" w:hAnsi="Times New Roman" w:cs="Times New Roman"/>
          <w:bCs/>
          <w:sz w:val="28"/>
          <w:szCs w:val="28"/>
        </w:rPr>
        <w:t>4,8</w:t>
      </w:r>
      <w:r w:rsidRPr="00EB0E57">
        <w:rPr>
          <w:rFonts w:ascii="Times New Roman" w:hAnsi="Times New Roman" w:cs="Times New Roman"/>
          <w:bCs/>
          <w:sz w:val="28"/>
          <w:szCs w:val="28"/>
        </w:rPr>
        <w:t>%.</w:t>
      </w:r>
    </w:p>
    <w:p w14:paraId="0552C6E1" w14:textId="77777777" w:rsidR="00EB0E57" w:rsidRPr="00EB0E57" w:rsidRDefault="00EB0E57" w:rsidP="00EB0E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E57">
        <w:rPr>
          <w:rFonts w:ascii="Times New Roman" w:hAnsi="Times New Roman" w:cs="Times New Roman"/>
          <w:bCs/>
          <w:sz w:val="28"/>
          <w:szCs w:val="28"/>
        </w:rPr>
        <w:t>Прогноз поступления налога на доходы физических лиц рассчитан исходя из фонда оплаты труда по населению, прогнозируемого на 2023 год, размера ставки налога и объема налоговых льгот в соответствии с Налоговым кодексом Российской Федерации, сложившихся за отчетный финансовый год.</w:t>
      </w:r>
    </w:p>
    <w:p w14:paraId="688AB3CC" w14:textId="11C19DD9" w:rsidR="0087462B" w:rsidRPr="00E144DD" w:rsidRDefault="00B14BE4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E57">
        <w:rPr>
          <w:rFonts w:ascii="Times New Roman" w:hAnsi="Times New Roman" w:cs="Times New Roman"/>
          <w:bCs/>
          <w:sz w:val="28"/>
          <w:szCs w:val="28"/>
        </w:rPr>
        <w:t xml:space="preserve">Поступления доходов по </w:t>
      </w:r>
      <w:r w:rsidRPr="00EB0E57">
        <w:rPr>
          <w:rFonts w:ascii="Times New Roman" w:hAnsi="Times New Roman" w:cs="Times New Roman"/>
          <w:b/>
          <w:sz w:val="28"/>
          <w:szCs w:val="28"/>
        </w:rPr>
        <w:t>акцизам</w:t>
      </w:r>
      <w:r w:rsidRPr="00EB0E57">
        <w:rPr>
          <w:rFonts w:ascii="Times New Roman" w:hAnsi="Times New Roman" w:cs="Times New Roman"/>
          <w:bCs/>
          <w:sz w:val="28"/>
          <w:szCs w:val="28"/>
        </w:rPr>
        <w:t xml:space="preserve"> на 2023 год планируются с ростом к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ожидаемой оценке 2022 года на </w:t>
      </w:r>
      <w:r w:rsidR="00BF6D88" w:rsidRPr="00E144DD">
        <w:rPr>
          <w:rFonts w:ascii="Times New Roman" w:hAnsi="Times New Roman" w:cs="Times New Roman"/>
          <w:bCs/>
          <w:sz w:val="28"/>
          <w:szCs w:val="28"/>
        </w:rPr>
        <w:t>6,0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</w:t>
      </w:r>
      <w:r w:rsidR="00BF6D88" w:rsidRPr="00E144DD">
        <w:rPr>
          <w:rFonts w:ascii="Times New Roman" w:hAnsi="Times New Roman" w:cs="Times New Roman"/>
          <w:bCs/>
          <w:sz w:val="28"/>
          <w:szCs w:val="28"/>
        </w:rPr>
        <w:t>4,1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% и составят </w:t>
      </w:r>
      <w:r w:rsidR="00BF6D88" w:rsidRPr="00E144DD">
        <w:rPr>
          <w:rFonts w:ascii="Times New Roman" w:hAnsi="Times New Roman" w:cs="Times New Roman"/>
          <w:bCs/>
          <w:sz w:val="28"/>
          <w:szCs w:val="28"/>
        </w:rPr>
        <w:t>152,4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рублей. В 2024 году рост составит </w:t>
      </w:r>
      <w:r w:rsidR="00BF6D88" w:rsidRPr="00E144DD">
        <w:rPr>
          <w:rFonts w:ascii="Times New Roman" w:hAnsi="Times New Roman" w:cs="Times New Roman"/>
          <w:bCs/>
          <w:sz w:val="28"/>
          <w:szCs w:val="28"/>
        </w:rPr>
        <w:t>4,3%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к предыдущему году, в 2025 году – </w:t>
      </w:r>
      <w:r w:rsidR="00BF6D88" w:rsidRPr="00E144DD">
        <w:rPr>
          <w:rFonts w:ascii="Times New Roman" w:hAnsi="Times New Roman" w:cs="Times New Roman"/>
          <w:bCs/>
          <w:sz w:val="28"/>
          <w:szCs w:val="28"/>
        </w:rPr>
        <w:t>5,5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%. </w:t>
      </w:r>
    </w:p>
    <w:p w14:paraId="593F099C" w14:textId="77777777" w:rsidR="00BF6D88" w:rsidRPr="00E144DD" w:rsidRDefault="00B14BE4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В прогнозе поступления</w:t>
      </w:r>
      <w:r w:rsidR="00BF6D88" w:rsidRPr="00E144DD">
        <w:rPr>
          <w:rFonts w:ascii="Times New Roman" w:hAnsi="Times New Roman" w:cs="Times New Roman"/>
          <w:bCs/>
          <w:sz w:val="28"/>
          <w:szCs w:val="28"/>
        </w:rPr>
        <w:t xml:space="preserve"> доходов от уплаты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акцизов на 2023-2025 годы </w:t>
      </w:r>
      <w:r w:rsidR="00BF6D88" w:rsidRPr="00E144DD">
        <w:rPr>
          <w:rFonts w:ascii="Times New Roman" w:hAnsi="Times New Roman" w:cs="Times New Roman"/>
          <w:bCs/>
          <w:sz w:val="28"/>
          <w:szCs w:val="28"/>
        </w:rPr>
        <w:t xml:space="preserve">рассчитан исходя из ожидаемой оценки поступления в текущем году с применением коэффициента роста ставок и коэффициента снижения норматива распределения, установленного для Кировской области. </w:t>
      </w:r>
    </w:p>
    <w:p w14:paraId="6B81940B" w14:textId="77777777" w:rsidR="00BF6D88" w:rsidRPr="00E144DD" w:rsidRDefault="00BF6D88" w:rsidP="00BF6D8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Поступлений от </w:t>
      </w:r>
      <w:r w:rsidRPr="00E144DD">
        <w:rPr>
          <w:rFonts w:ascii="Times New Roman" w:hAnsi="Times New Roman" w:cs="Times New Roman"/>
          <w:b/>
          <w:sz w:val="28"/>
          <w:szCs w:val="28"/>
        </w:rPr>
        <w:t>единого сельскохозяйственного налога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в 2023-2025 годах не прогнозируется.</w:t>
      </w:r>
    </w:p>
    <w:p w14:paraId="4D683EA6" w14:textId="77777777" w:rsidR="005C664C" w:rsidRPr="00E144DD" w:rsidRDefault="006E76BC" w:rsidP="006E76B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Налог на имущество </w:t>
      </w:r>
      <w:r w:rsidR="00052C25" w:rsidRPr="00E144DD">
        <w:rPr>
          <w:rFonts w:ascii="Times New Roman" w:hAnsi="Times New Roman" w:cs="Times New Roman"/>
          <w:b/>
          <w:sz w:val="28"/>
          <w:szCs w:val="28"/>
        </w:rPr>
        <w:t>физических лиц</w:t>
      </w:r>
      <w:r w:rsidR="00052C25" w:rsidRPr="00E144DD">
        <w:rPr>
          <w:rFonts w:ascii="Times New Roman" w:hAnsi="Times New Roman" w:cs="Times New Roman"/>
          <w:bCs/>
          <w:sz w:val="28"/>
          <w:szCs w:val="28"/>
        </w:rPr>
        <w:t xml:space="preserve"> увеличится по сравнению с ожидаемой оценкой 2022 года на </w:t>
      </w:r>
      <w:r w:rsidR="00BF6D88" w:rsidRPr="00E144DD">
        <w:rPr>
          <w:rFonts w:ascii="Times New Roman" w:hAnsi="Times New Roman" w:cs="Times New Roman"/>
          <w:bCs/>
          <w:sz w:val="28"/>
          <w:szCs w:val="28"/>
        </w:rPr>
        <w:t>2,</w:t>
      </w:r>
      <w:r w:rsidR="00052C25" w:rsidRPr="00E144DD">
        <w:rPr>
          <w:rFonts w:ascii="Times New Roman" w:hAnsi="Times New Roman" w:cs="Times New Roman"/>
          <w:bCs/>
          <w:sz w:val="28"/>
          <w:szCs w:val="28"/>
        </w:rPr>
        <w:t xml:space="preserve">0 тыс. рублей или на </w:t>
      </w:r>
      <w:r w:rsidR="00BF6D88" w:rsidRPr="00E144DD">
        <w:rPr>
          <w:rFonts w:ascii="Times New Roman" w:hAnsi="Times New Roman" w:cs="Times New Roman"/>
          <w:bCs/>
          <w:sz w:val="28"/>
          <w:szCs w:val="28"/>
        </w:rPr>
        <w:t>66,7</w:t>
      </w:r>
      <w:r w:rsidR="00052C25" w:rsidRPr="00E144DD">
        <w:rPr>
          <w:rFonts w:ascii="Times New Roman" w:hAnsi="Times New Roman" w:cs="Times New Roman"/>
          <w:bCs/>
          <w:sz w:val="28"/>
          <w:szCs w:val="28"/>
        </w:rPr>
        <w:t>%</w:t>
      </w:r>
      <w:r w:rsidR="00052176" w:rsidRPr="00E144DD">
        <w:rPr>
          <w:rFonts w:ascii="Times New Roman" w:hAnsi="Times New Roman" w:cs="Times New Roman"/>
          <w:bCs/>
          <w:sz w:val="28"/>
          <w:szCs w:val="28"/>
        </w:rPr>
        <w:t xml:space="preserve">, в 2024 </w:t>
      </w:r>
      <w:r w:rsidR="005C664C" w:rsidRPr="00E144DD">
        <w:rPr>
          <w:rFonts w:ascii="Times New Roman" w:hAnsi="Times New Roman" w:cs="Times New Roman"/>
          <w:bCs/>
          <w:sz w:val="28"/>
          <w:szCs w:val="28"/>
        </w:rPr>
        <w:t xml:space="preserve">и 2025 </w:t>
      </w:r>
      <w:r w:rsidR="00052176" w:rsidRPr="00E144DD">
        <w:rPr>
          <w:rFonts w:ascii="Times New Roman" w:hAnsi="Times New Roman" w:cs="Times New Roman"/>
          <w:bCs/>
          <w:sz w:val="28"/>
          <w:szCs w:val="28"/>
        </w:rPr>
        <w:t>год</w:t>
      </w:r>
      <w:r w:rsidR="005C664C" w:rsidRPr="00E144DD">
        <w:rPr>
          <w:rFonts w:ascii="Times New Roman" w:hAnsi="Times New Roman" w:cs="Times New Roman"/>
          <w:bCs/>
          <w:sz w:val="28"/>
          <w:szCs w:val="28"/>
        </w:rPr>
        <w:t>ах сохранится на уровне 2023 года.</w:t>
      </w:r>
    </w:p>
    <w:p w14:paraId="3054F8DB" w14:textId="46DBADF8" w:rsidR="005C664C" w:rsidRPr="00E144DD" w:rsidRDefault="00052C25" w:rsidP="006E76B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Прогноз поступлени</w:t>
      </w:r>
      <w:r w:rsidR="005C664C" w:rsidRPr="00E144DD">
        <w:rPr>
          <w:rFonts w:ascii="Times New Roman" w:hAnsi="Times New Roman" w:cs="Times New Roman"/>
          <w:bCs/>
          <w:sz w:val="28"/>
          <w:szCs w:val="28"/>
        </w:rPr>
        <w:t>я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налога </w:t>
      </w:r>
      <w:r w:rsidR="005C664C" w:rsidRPr="00E144DD">
        <w:rPr>
          <w:rFonts w:ascii="Times New Roman" w:hAnsi="Times New Roman" w:cs="Times New Roman"/>
          <w:bCs/>
          <w:sz w:val="28"/>
          <w:szCs w:val="28"/>
        </w:rPr>
        <w:t>имущество физических лиц в бюджет поселения рассчитан исходя из кадастровой стоимости имущества, коэффициентов, применяемых в переходный период, и с учетом льгот.</w:t>
      </w:r>
    </w:p>
    <w:p w14:paraId="354954FD" w14:textId="1975062F" w:rsidR="005C664C" w:rsidRPr="00E144DD" w:rsidRDefault="00052176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Прогноз поступления </w:t>
      </w:r>
      <w:r w:rsidRPr="00E144DD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на 2023 год составляет </w:t>
      </w:r>
      <w:r w:rsidR="005C664C" w:rsidRPr="00E144DD">
        <w:rPr>
          <w:rFonts w:ascii="Times New Roman" w:hAnsi="Times New Roman" w:cs="Times New Roman"/>
          <w:bCs/>
          <w:sz w:val="28"/>
          <w:szCs w:val="28"/>
        </w:rPr>
        <w:t>144,0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рублей, что на </w:t>
      </w:r>
      <w:r w:rsidR="005C664C" w:rsidRPr="00E144DD">
        <w:rPr>
          <w:rFonts w:ascii="Times New Roman" w:hAnsi="Times New Roman" w:cs="Times New Roman"/>
          <w:bCs/>
          <w:sz w:val="28"/>
          <w:szCs w:val="28"/>
        </w:rPr>
        <w:t>75,0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="00E513C4" w:rsidRPr="00E144DD">
        <w:rPr>
          <w:rFonts w:ascii="Times New Roman" w:hAnsi="Times New Roman" w:cs="Times New Roman"/>
          <w:bCs/>
          <w:sz w:val="28"/>
          <w:szCs w:val="28"/>
        </w:rPr>
        <w:t>рублей или</w:t>
      </w:r>
      <w:r w:rsidR="005C664C" w:rsidRPr="00E144DD">
        <w:rPr>
          <w:rFonts w:ascii="Times New Roman" w:hAnsi="Times New Roman" w:cs="Times New Roman"/>
          <w:bCs/>
          <w:sz w:val="28"/>
          <w:szCs w:val="28"/>
        </w:rPr>
        <w:t xml:space="preserve"> на 108,7% выше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ожидаемой оценки 2022 года. В 2024</w:t>
      </w:r>
      <w:r w:rsidR="005C664C" w:rsidRPr="00E144DD">
        <w:rPr>
          <w:rFonts w:ascii="Times New Roman" w:hAnsi="Times New Roman" w:cs="Times New Roman"/>
          <w:bCs/>
          <w:sz w:val="28"/>
          <w:szCs w:val="28"/>
        </w:rPr>
        <w:t xml:space="preserve"> и 2025 годах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поступления спрогнозированы </w:t>
      </w:r>
      <w:r w:rsidR="005C664C" w:rsidRPr="00E144DD">
        <w:rPr>
          <w:rFonts w:ascii="Times New Roman" w:hAnsi="Times New Roman" w:cs="Times New Roman"/>
          <w:bCs/>
          <w:sz w:val="28"/>
          <w:szCs w:val="28"/>
        </w:rPr>
        <w:t>на уровне 2023 года. Рост поступлений связан с увеличением в ООО «Ударник» количества земель сельскохозяйственного назначения.</w:t>
      </w:r>
    </w:p>
    <w:p w14:paraId="5DB70C38" w14:textId="29ED36E7" w:rsidR="00E513C4" w:rsidRPr="00E144DD" w:rsidRDefault="00E513C4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Прогноз поступления </w:t>
      </w:r>
      <w:r w:rsidRPr="00E144DD">
        <w:rPr>
          <w:rFonts w:ascii="Times New Roman" w:hAnsi="Times New Roman" w:cs="Times New Roman"/>
          <w:b/>
          <w:sz w:val="28"/>
          <w:szCs w:val="28"/>
        </w:rPr>
        <w:t>государственной пошлины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на 2023 год составил 1,0 тыс. рублей, что ниже ожидаемой оценки 2022 года на 0,6 тыс. рублей или на 37,5%. В 2024 и 2025 годах поступления спрогнозированы на уровне 2023 года.</w:t>
      </w:r>
    </w:p>
    <w:p w14:paraId="71D6E05F" w14:textId="190B8259" w:rsidR="00815E63" w:rsidRPr="00E144DD" w:rsidRDefault="00744AFC" w:rsidP="00AC47BD">
      <w:pPr>
        <w:spacing w:before="20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44DD">
        <w:rPr>
          <w:rFonts w:ascii="Times New Roman" w:hAnsi="Times New Roman" w:cs="Times New Roman"/>
          <w:b/>
          <w:i/>
          <w:iCs/>
          <w:sz w:val="28"/>
          <w:szCs w:val="28"/>
        </w:rPr>
        <w:t>Неналоговые доходы</w:t>
      </w:r>
    </w:p>
    <w:p w14:paraId="17F6D1D7" w14:textId="24D128E9" w:rsidR="00ED2E65" w:rsidRPr="00E144DD" w:rsidRDefault="00744AFC" w:rsidP="00ED2E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Объем неналоговых доходов на 2023 год прогнозируется в сумме </w:t>
      </w:r>
      <w:r w:rsidR="00ED7FEE" w:rsidRPr="00E144DD">
        <w:rPr>
          <w:rFonts w:ascii="Times New Roman" w:hAnsi="Times New Roman" w:cs="Times New Roman"/>
          <w:bCs/>
          <w:sz w:val="28"/>
          <w:szCs w:val="28"/>
        </w:rPr>
        <w:t>52,0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рублей, что ниже оценки поступлений текущего года на </w:t>
      </w:r>
      <w:r w:rsidR="00ED7FEE" w:rsidRPr="00E144DD">
        <w:rPr>
          <w:rFonts w:ascii="Times New Roman" w:hAnsi="Times New Roman" w:cs="Times New Roman"/>
          <w:bCs/>
          <w:sz w:val="28"/>
          <w:szCs w:val="28"/>
        </w:rPr>
        <w:t>650,2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рублей, или </w:t>
      </w:r>
      <w:r w:rsidR="00ED7FEE" w:rsidRPr="00E144DD">
        <w:rPr>
          <w:rFonts w:ascii="Times New Roman" w:hAnsi="Times New Roman" w:cs="Times New Roman"/>
          <w:bCs/>
          <w:sz w:val="28"/>
          <w:szCs w:val="28"/>
        </w:rPr>
        <w:t>92,6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%. </w:t>
      </w:r>
      <w:bookmarkStart w:id="3" w:name="_Hlk120025334"/>
      <w:r w:rsidR="00ED2E65" w:rsidRPr="00E144DD">
        <w:rPr>
          <w:rFonts w:ascii="Times New Roman" w:hAnsi="Times New Roman" w:cs="Times New Roman"/>
          <w:bCs/>
          <w:sz w:val="28"/>
          <w:szCs w:val="28"/>
        </w:rPr>
        <w:t xml:space="preserve">Доля неналоговых доходов в общем объеме доходов в 2023 году составит </w:t>
      </w:r>
      <w:r w:rsidR="00ED7FEE" w:rsidRPr="00E144DD">
        <w:rPr>
          <w:rFonts w:ascii="Times New Roman" w:hAnsi="Times New Roman" w:cs="Times New Roman"/>
          <w:bCs/>
          <w:sz w:val="28"/>
          <w:szCs w:val="28"/>
        </w:rPr>
        <w:t>3,1</w:t>
      </w:r>
      <w:r w:rsidR="00ED2E65" w:rsidRPr="00E144DD">
        <w:rPr>
          <w:rFonts w:ascii="Times New Roman" w:hAnsi="Times New Roman" w:cs="Times New Roman"/>
          <w:bCs/>
          <w:sz w:val="28"/>
          <w:szCs w:val="28"/>
        </w:rPr>
        <w:t xml:space="preserve">%, в объеме собственных доходов – </w:t>
      </w:r>
      <w:r w:rsidR="00ED7FEE" w:rsidRPr="00E144DD">
        <w:rPr>
          <w:rFonts w:ascii="Times New Roman" w:hAnsi="Times New Roman" w:cs="Times New Roman"/>
          <w:bCs/>
          <w:sz w:val="28"/>
          <w:szCs w:val="28"/>
        </w:rPr>
        <w:t>13,1</w:t>
      </w:r>
      <w:r w:rsidR="00ED2E65" w:rsidRPr="00E144DD">
        <w:rPr>
          <w:rFonts w:ascii="Times New Roman" w:hAnsi="Times New Roman" w:cs="Times New Roman"/>
          <w:bCs/>
          <w:sz w:val="28"/>
          <w:szCs w:val="28"/>
        </w:rPr>
        <w:t>%.</w:t>
      </w:r>
    </w:p>
    <w:p w14:paraId="204AA6F4" w14:textId="1D015911" w:rsidR="00ED2E65" w:rsidRPr="00E144DD" w:rsidRDefault="00ED2E65" w:rsidP="00ED2E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В 2024 и 20025 годах неналоговые доходы прогнозируются со снижением к прогнозу </w:t>
      </w:r>
      <w:r w:rsidR="00ED7FEE" w:rsidRPr="00E144DD">
        <w:rPr>
          <w:rFonts w:ascii="Times New Roman" w:hAnsi="Times New Roman" w:cs="Times New Roman"/>
          <w:bCs/>
          <w:sz w:val="28"/>
          <w:szCs w:val="28"/>
        </w:rPr>
        <w:t>2023 года на 1%</w:t>
      </w:r>
      <w:r w:rsidRPr="00E144DD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3"/>
    <w:p w14:paraId="31E24E0B" w14:textId="4A197217" w:rsidR="000319B2" w:rsidRPr="00E144DD" w:rsidRDefault="000319B2" w:rsidP="00744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Структура неналоговых доходов бюджета поселения в 2023-2025 годах: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1795"/>
        <w:gridCol w:w="926"/>
        <w:gridCol w:w="963"/>
        <w:gridCol w:w="926"/>
        <w:gridCol w:w="963"/>
        <w:gridCol w:w="926"/>
        <w:gridCol w:w="963"/>
        <w:gridCol w:w="926"/>
        <w:gridCol w:w="963"/>
      </w:tblGrid>
      <w:tr w:rsidR="00273FAA" w:rsidRPr="00E144DD" w14:paraId="5C2F878F" w14:textId="77777777" w:rsidTr="00273FAA">
        <w:trPr>
          <w:trHeight w:val="24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2429CC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645140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(оценка)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8DCB6E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C22A3C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DAE929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</w:tr>
      <w:tr w:rsidR="00273FAA" w:rsidRPr="00E144DD" w14:paraId="6CCE2CA3" w14:textId="77777777" w:rsidTr="00273FAA">
        <w:trPr>
          <w:trHeight w:val="480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06599" w14:textId="77777777" w:rsidR="00273FAA" w:rsidRPr="00E144DD" w:rsidRDefault="00273FAA" w:rsidP="0027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6098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8208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4C71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553A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8B87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A4BD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D9AE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94B9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273FAA" w:rsidRPr="00E144DD" w14:paraId="1BA28D2B" w14:textId="77777777" w:rsidTr="00273FAA">
        <w:trPr>
          <w:trHeight w:val="7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593A" w14:textId="77777777" w:rsidR="00273FAA" w:rsidRPr="00E144DD" w:rsidRDefault="00273FAA" w:rsidP="00273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Неналоговые доходы всего, в том 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ED8B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702,2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E7C7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A7EB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A80E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F815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ECAF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D21D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6286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273FAA" w:rsidRPr="00E144DD" w14:paraId="1A4B16C5" w14:textId="77777777" w:rsidTr="00273FAA">
        <w:trPr>
          <w:trHeight w:val="96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5FF8" w14:textId="265C82B8" w:rsidR="00273FAA" w:rsidRPr="00E144DD" w:rsidRDefault="00273FAA" w:rsidP="0027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использования муниципального имущества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9386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3AC4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6F28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3855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F6D0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4C8D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7F88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7B18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</w:tr>
      <w:tr w:rsidR="00273FAA" w:rsidRPr="00E144DD" w14:paraId="79233D45" w14:textId="77777777" w:rsidTr="00273FAA">
        <w:trPr>
          <w:trHeight w:val="48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4F3E" w14:textId="77777777" w:rsidR="00273FAA" w:rsidRPr="00E144DD" w:rsidRDefault="00273FAA" w:rsidP="0027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E8E5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7E33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184E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67DD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691E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89F4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1866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FB2F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73FAA" w:rsidRPr="00E144DD" w14:paraId="33CE317A" w14:textId="77777777" w:rsidTr="00273FAA">
        <w:trPr>
          <w:trHeight w:val="48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825E" w14:textId="77777777" w:rsidR="00273FAA" w:rsidRPr="00E144DD" w:rsidRDefault="00273FAA" w:rsidP="0027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2532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A8DD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D484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A890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89A3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E638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A811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7715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73FAA" w:rsidRPr="00E144DD" w14:paraId="7CE78C65" w14:textId="77777777" w:rsidTr="00273FAA">
        <w:trPr>
          <w:trHeight w:val="48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EECA" w14:textId="77777777" w:rsidR="00273FAA" w:rsidRPr="00E144DD" w:rsidRDefault="00273FAA" w:rsidP="0027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6A37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879D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5E64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D954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2B6F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F27B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1227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4839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73FAA" w:rsidRPr="00E144DD" w14:paraId="1ABE2240" w14:textId="77777777" w:rsidTr="00273FAA">
        <w:trPr>
          <w:trHeight w:val="2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E8CA" w14:textId="77777777" w:rsidR="00273FAA" w:rsidRPr="00E144DD" w:rsidRDefault="00273FAA" w:rsidP="0027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самообложение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6F04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B9EF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B242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5CCE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019C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8F0C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7CDF" w14:textId="77777777" w:rsidR="00273FAA" w:rsidRPr="00E144DD" w:rsidRDefault="00273FAA" w:rsidP="0027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7C15" w14:textId="77777777" w:rsidR="00273FAA" w:rsidRPr="00E144DD" w:rsidRDefault="00273FAA" w:rsidP="002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</w:tr>
    </w:tbl>
    <w:p w14:paraId="5E105B5E" w14:textId="77777777" w:rsidR="00ED7FEE" w:rsidRPr="00E144DD" w:rsidRDefault="006D0F48" w:rsidP="00744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В 2023-2025 годах основную долю</w:t>
      </w:r>
      <w:r w:rsidR="00ED7FEE"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4DD">
        <w:rPr>
          <w:rFonts w:ascii="Times New Roman" w:hAnsi="Times New Roman" w:cs="Times New Roman"/>
          <w:bCs/>
          <w:sz w:val="28"/>
          <w:szCs w:val="28"/>
        </w:rPr>
        <w:t>составят доходы</w:t>
      </w:r>
      <w:r w:rsidR="00ED7FEE" w:rsidRPr="00E144DD">
        <w:rPr>
          <w:rFonts w:ascii="Times New Roman" w:hAnsi="Times New Roman" w:cs="Times New Roman"/>
          <w:bCs/>
          <w:sz w:val="28"/>
          <w:szCs w:val="28"/>
        </w:rPr>
        <w:t xml:space="preserve"> от использования муниципального имущества.</w:t>
      </w:r>
    </w:p>
    <w:p w14:paraId="4B9A22E4" w14:textId="32E3DDEA" w:rsidR="006D0F48" w:rsidRPr="00E144DD" w:rsidRDefault="006D0F48" w:rsidP="00744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/>
          <w:sz w:val="28"/>
          <w:szCs w:val="28"/>
        </w:rPr>
        <w:lastRenderedPageBreak/>
        <w:t>Доходы</w:t>
      </w:r>
      <w:r w:rsidR="00ED7FEE" w:rsidRPr="00E144DD">
        <w:rPr>
          <w:rFonts w:ascii="Times New Roman" w:hAnsi="Times New Roman" w:cs="Times New Roman"/>
          <w:b/>
          <w:sz w:val="28"/>
          <w:szCs w:val="28"/>
        </w:rPr>
        <w:t xml:space="preserve"> от использования муниципального имущества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прогнозируются в 2023 году в сумме </w:t>
      </w:r>
      <w:r w:rsidR="00ED7FEE" w:rsidRPr="00E144DD">
        <w:rPr>
          <w:rFonts w:ascii="Times New Roman" w:hAnsi="Times New Roman" w:cs="Times New Roman"/>
          <w:bCs/>
          <w:sz w:val="28"/>
          <w:szCs w:val="28"/>
        </w:rPr>
        <w:t>33,5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рублей, что больше планируемых поступлений текущего года на </w:t>
      </w:r>
      <w:r w:rsidR="00ED7FEE" w:rsidRPr="00E144DD">
        <w:rPr>
          <w:rFonts w:ascii="Times New Roman" w:hAnsi="Times New Roman" w:cs="Times New Roman"/>
          <w:bCs/>
          <w:sz w:val="28"/>
          <w:szCs w:val="28"/>
        </w:rPr>
        <w:t>8,5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</w:t>
      </w:r>
      <w:r w:rsidR="00ED7FEE" w:rsidRPr="00E144DD">
        <w:rPr>
          <w:rFonts w:ascii="Times New Roman" w:hAnsi="Times New Roman" w:cs="Times New Roman"/>
          <w:bCs/>
          <w:sz w:val="28"/>
          <w:szCs w:val="28"/>
        </w:rPr>
        <w:t>34</w:t>
      </w:r>
      <w:r w:rsidRPr="00E144DD">
        <w:rPr>
          <w:rFonts w:ascii="Times New Roman" w:hAnsi="Times New Roman" w:cs="Times New Roman"/>
          <w:bCs/>
          <w:sz w:val="28"/>
          <w:szCs w:val="28"/>
        </w:rPr>
        <w:t>%.</w:t>
      </w:r>
    </w:p>
    <w:p w14:paraId="48622437" w14:textId="0CAFC7FA" w:rsidR="006D0F48" w:rsidRPr="00E144DD" w:rsidRDefault="006D0F48" w:rsidP="00744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В 2024</w:t>
      </w:r>
      <w:r w:rsidR="00935BCC" w:rsidRPr="00E144DD">
        <w:rPr>
          <w:rFonts w:ascii="Times New Roman" w:hAnsi="Times New Roman" w:cs="Times New Roman"/>
          <w:bCs/>
          <w:sz w:val="28"/>
          <w:szCs w:val="28"/>
        </w:rPr>
        <w:t>-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2025 годы доходы прогнозируются </w:t>
      </w:r>
      <w:r w:rsidR="00ED7FEE" w:rsidRPr="00E144DD">
        <w:rPr>
          <w:rFonts w:ascii="Times New Roman" w:hAnsi="Times New Roman" w:cs="Times New Roman"/>
          <w:bCs/>
          <w:sz w:val="28"/>
          <w:szCs w:val="28"/>
        </w:rPr>
        <w:t>на уровне 2023 года.</w:t>
      </w:r>
    </w:p>
    <w:p w14:paraId="18B16C13" w14:textId="29AE441D" w:rsidR="00935BCC" w:rsidRPr="00E144DD" w:rsidRDefault="002A4367" w:rsidP="00744AF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Поступление доходов</w:t>
      </w:r>
      <w:r w:rsidRPr="00E14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4DD">
        <w:rPr>
          <w:rFonts w:ascii="Times New Roman" w:hAnsi="Times New Roman" w:cs="Times New Roman"/>
          <w:bCs/>
          <w:sz w:val="28"/>
          <w:szCs w:val="28"/>
        </w:rPr>
        <w:t>от</w:t>
      </w:r>
      <w:r w:rsidRPr="00E14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FEE" w:rsidRPr="00E144DD">
        <w:rPr>
          <w:rFonts w:ascii="Times New Roman" w:hAnsi="Times New Roman" w:cs="Times New Roman"/>
          <w:b/>
          <w:sz w:val="28"/>
          <w:szCs w:val="28"/>
        </w:rPr>
        <w:t>оказания платных услуг, от продажи земельных участков</w:t>
      </w:r>
      <w:r w:rsidR="00935BCC" w:rsidRPr="00E144D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D7FEE" w:rsidRPr="00E144DD">
        <w:rPr>
          <w:rFonts w:ascii="Times New Roman" w:hAnsi="Times New Roman" w:cs="Times New Roman"/>
          <w:b/>
          <w:sz w:val="28"/>
          <w:szCs w:val="28"/>
        </w:rPr>
        <w:t>инициативных платежей</w:t>
      </w:r>
      <w:r w:rsidR="00935BCC" w:rsidRPr="00E144DD">
        <w:rPr>
          <w:rFonts w:ascii="Times New Roman" w:hAnsi="Times New Roman" w:cs="Times New Roman"/>
          <w:bCs/>
          <w:sz w:val="28"/>
          <w:szCs w:val="28"/>
        </w:rPr>
        <w:t xml:space="preserve"> в 2023-2025 годы не планируется.</w:t>
      </w:r>
    </w:p>
    <w:p w14:paraId="047F46A4" w14:textId="31A8E0F0" w:rsidR="006D0F48" w:rsidRPr="00E144DD" w:rsidRDefault="00935BCC" w:rsidP="00744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Прогноз</w:t>
      </w:r>
      <w:r w:rsidRPr="00E144DD">
        <w:rPr>
          <w:rFonts w:ascii="Times New Roman" w:hAnsi="Times New Roman" w:cs="Times New Roman"/>
          <w:b/>
          <w:sz w:val="28"/>
          <w:szCs w:val="28"/>
        </w:rPr>
        <w:t xml:space="preserve"> по самообложению </w:t>
      </w:r>
      <w:r w:rsidRPr="00E144DD">
        <w:rPr>
          <w:rFonts w:ascii="Times New Roman" w:hAnsi="Times New Roman" w:cs="Times New Roman"/>
          <w:bCs/>
          <w:sz w:val="28"/>
          <w:szCs w:val="28"/>
        </w:rPr>
        <w:t>на 2023 год составил 18,5 тыс. рублей на уровне ожидаемой оценки текущего года. В 2024 и 2025 года прогнозируется снижение на 2,7%. В структуре неналоговых доходов средства самообложения граждан в 2023 году составляют 35,6%, в 2024-2025 годах 35% ежегодно.</w:t>
      </w:r>
    </w:p>
    <w:p w14:paraId="4FC26B17" w14:textId="13BB7C71" w:rsidR="000319B2" w:rsidRPr="00E144DD" w:rsidRDefault="00C23380" w:rsidP="00684A89">
      <w:pPr>
        <w:spacing w:before="20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44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Безвозмездные поступления </w:t>
      </w:r>
    </w:p>
    <w:p w14:paraId="001FED40" w14:textId="7FBEE3ED" w:rsidR="00C23380" w:rsidRPr="00E144DD" w:rsidRDefault="00C23380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Безвозмездные поступления на 2023 год спрогнозированы в объеме </w:t>
      </w:r>
      <w:r w:rsidR="00F83B80" w:rsidRPr="00E144DD">
        <w:rPr>
          <w:rFonts w:ascii="Times New Roman" w:hAnsi="Times New Roman" w:cs="Times New Roman"/>
          <w:bCs/>
          <w:sz w:val="28"/>
          <w:szCs w:val="28"/>
        </w:rPr>
        <w:t>1 267,0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рублей, что ниже </w:t>
      </w:r>
      <w:r w:rsidR="00F83B80" w:rsidRPr="00E144DD">
        <w:rPr>
          <w:rFonts w:ascii="Times New Roman" w:hAnsi="Times New Roman" w:cs="Times New Roman"/>
          <w:bCs/>
          <w:sz w:val="28"/>
          <w:szCs w:val="28"/>
        </w:rPr>
        <w:t xml:space="preserve">оценки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текущего года на </w:t>
      </w:r>
      <w:r w:rsidR="00F83B80" w:rsidRPr="00E144DD">
        <w:rPr>
          <w:rFonts w:ascii="Times New Roman" w:hAnsi="Times New Roman" w:cs="Times New Roman"/>
          <w:bCs/>
          <w:sz w:val="28"/>
          <w:szCs w:val="28"/>
        </w:rPr>
        <w:t>351,3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рублей, или на </w:t>
      </w:r>
      <w:r w:rsidR="00F83B80" w:rsidRPr="00E144DD">
        <w:rPr>
          <w:rFonts w:ascii="Times New Roman" w:hAnsi="Times New Roman" w:cs="Times New Roman"/>
          <w:bCs/>
          <w:sz w:val="28"/>
          <w:szCs w:val="28"/>
        </w:rPr>
        <w:t>21,7</w:t>
      </w:r>
      <w:r w:rsidRPr="00E144DD">
        <w:rPr>
          <w:rFonts w:ascii="Times New Roman" w:hAnsi="Times New Roman" w:cs="Times New Roman"/>
          <w:bCs/>
          <w:sz w:val="28"/>
          <w:szCs w:val="28"/>
        </w:rPr>
        <w:t>%.</w:t>
      </w:r>
    </w:p>
    <w:p w14:paraId="4957BC09" w14:textId="32B342F3" w:rsidR="00ED2E65" w:rsidRPr="00E144DD" w:rsidRDefault="00ED2E65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Доля </w:t>
      </w:r>
      <w:r w:rsidR="002A4367" w:rsidRPr="00E144DD">
        <w:rPr>
          <w:rFonts w:ascii="Times New Roman" w:hAnsi="Times New Roman" w:cs="Times New Roman"/>
          <w:bCs/>
          <w:sz w:val="28"/>
          <w:szCs w:val="28"/>
        </w:rPr>
        <w:t xml:space="preserve">безвозмездных поступлений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в общем объеме доходов в 2023 году составит </w:t>
      </w:r>
      <w:r w:rsidR="00F83B80" w:rsidRPr="00E144DD">
        <w:rPr>
          <w:rFonts w:ascii="Times New Roman" w:hAnsi="Times New Roman" w:cs="Times New Roman"/>
          <w:bCs/>
          <w:sz w:val="28"/>
          <w:szCs w:val="28"/>
        </w:rPr>
        <w:t>76,1</w:t>
      </w:r>
      <w:r w:rsidR="002A4367" w:rsidRPr="00E144DD">
        <w:rPr>
          <w:rFonts w:ascii="Times New Roman" w:hAnsi="Times New Roman" w:cs="Times New Roman"/>
          <w:bCs/>
          <w:sz w:val="28"/>
          <w:szCs w:val="28"/>
        </w:rPr>
        <w:t>%, в 2024</w:t>
      </w:r>
      <w:r w:rsidR="00F83B80" w:rsidRPr="00E144DD">
        <w:rPr>
          <w:rFonts w:ascii="Times New Roman" w:hAnsi="Times New Roman" w:cs="Times New Roman"/>
          <w:bCs/>
          <w:sz w:val="28"/>
          <w:szCs w:val="28"/>
        </w:rPr>
        <w:t xml:space="preserve"> году – 74%, в</w:t>
      </w:r>
      <w:r w:rsidR="002A4367" w:rsidRPr="00E144DD">
        <w:rPr>
          <w:rFonts w:ascii="Times New Roman" w:hAnsi="Times New Roman" w:cs="Times New Roman"/>
          <w:bCs/>
          <w:sz w:val="28"/>
          <w:szCs w:val="28"/>
        </w:rPr>
        <w:t xml:space="preserve"> 2025 году </w:t>
      </w:r>
      <w:r w:rsidR="00F83B80" w:rsidRPr="00E144DD">
        <w:rPr>
          <w:rFonts w:ascii="Times New Roman" w:hAnsi="Times New Roman" w:cs="Times New Roman"/>
          <w:bCs/>
          <w:sz w:val="28"/>
          <w:szCs w:val="28"/>
        </w:rPr>
        <w:t>– 73,7%</w:t>
      </w:r>
      <w:r w:rsidR="002A4367" w:rsidRPr="00E144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D41E64" w14:textId="221C2DEF" w:rsidR="00C23380" w:rsidRPr="00E144DD" w:rsidRDefault="00C23380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Структура безвозмездных поступлений в 2023-2025 годах представлена в таблице:</w:t>
      </w:r>
    </w:p>
    <w:tbl>
      <w:tblPr>
        <w:tblW w:w="9680" w:type="dxa"/>
        <w:tblInd w:w="113" w:type="dxa"/>
        <w:tblLook w:val="04A0" w:firstRow="1" w:lastRow="0" w:firstColumn="1" w:lastColumn="0" w:noHBand="0" w:noVBand="1"/>
      </w:tblPr>
      <w:tblGrid>
        <w:gridCol w:w="1837"/>
        <w:gridCol w:w="1117"/>
        <w:gridCol w:w="963"/>
        <w:gridCol w:w="958"/>
        <w:gridCol w:w="963"/>
        <w:gridCol w:w="958"/>
        <w:gridCol w:w="963"/>
        <w:gridCol w:w="958"/>
        <w:gridCol w:w="963"/>
      </w:tblGrid>
      <w:tr w:rsidR="00820657" w:rsidRPr="00820657" w14:paraId="39794895" w14:textId="77777777" w:rsidTr="00820657">
        <w:trPr>
          <w:trHeight w:val="24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D08525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90BCCD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(</w:t>
            </w:r>
            <w:proofErr w:type="spellStart"/>
            <w:proofErr w:type="gramStart"/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ут.план</w:t>
            </w:r>
            <w:proofErr w:type="spellEnd"/>
            <w:proofErr w:type="gramEnd"/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A7CE94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(прогноз)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ACCFE5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B04CA5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</w:tr>
      <w:tr w:rsidR="00820657" w:rsidRPr="00820657" w14:paraId="07C3F87A" w14:textId="77777777" w:rsidTr="00820657">
        <w:trPr>
          <w:trHeight w:val="48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25285" w14:textId="77777777" w:rsidR="00820657" w:rsidRPr="00820657" w:rsidRDefault="00820657" w:rsidP="0082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A2B8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1DA0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401D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9331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A5FB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464D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FA0D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84C9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820657" w:rsidRPr="00820657" w14:paraId="76E39957" w14:textId="77777777" w:rsidTr="00820657">
        <w:trPr>
          <w:trHeight w:val="7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11B4" w14:textId="77777777" w:rsidR="00820657" w:rsidRPr="00820657" w:rsidRDefault="00820657" w:rsidP="0082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Безвозмездные </w:t>
            </w:r>
            <w:proofErr w:type="gramStart"/>
            <w:r w:rsidRPr="0082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поступления  всего</w:t>
            </w:r>
            <w:proofErr w:type="gramEnd"/>
            <w:r w:rsidRPr="0082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CE67" w14:textId="5250EB22" w:rsidR="00820657" w:rsidRPr="00820657" w:rsidRDefault="00B30626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1 883,8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1F1B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38E7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FDEA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C790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92B8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412F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1 167,4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8597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20657" w:rsidRPr="00820657" w14:paraId="3098C818" w14:textId="77777777" w:rsidTr="00820657">
        <w:trPr>
          <w:trHeight w:val="2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943F" w14:textId="77777777" w:rsidR="00820657" w:rsidRPr="00820657" w:rsidRDefault="00820657" w:rsidP="0082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EF41" w14:textId="09952653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</w:t>
            </w: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7D8F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B4D5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4012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D391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6A7F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57B0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D4B4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89,5</w:t>
            </w:r>
          </w:p>
        </w:tc>
      </w:tr>
      <w:tr w:rsidR="00820657" w:rsidRPr="00820657" w14:paraId="343404CB" w14:textId="77777777" w:rsidTr="00820657">
        <w:trPr>
          <w:trHeight w:val="2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1E3A" w14:textId="77777777" w:rsidR="00820657" w:rsidRPr="00820657" w:rsidRDefault="00820657" w:rsidP="0082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8B4A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3EDE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B234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296B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AE02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6F25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D846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DC9C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20657" w:rsidRPr="00820657" w14:paraId="611AFACD" w14:textId="77777777" w:rsidTr="00820657">
        <w:trPr>
          <w:trHeight w:val="2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BB75" w14:textId="77777777" w:rsidR="00820657" w:rsidRPr="00820657" w:rsidRDefault="00820657" w:rsidP="0082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5DEE" w14:textId="5489BC19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4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58EA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E099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3463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7589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CBC2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93CA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7CB5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</w:tr>
      <w:tr w:rsidR="00820657" w:rsidRPr="00820657" w14:paraId="4465CD72" w14:textId="77777777" w:rsidTr="00820657">
        <w:trPr>
          <w:trHeight w:val="2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7C83" w14:textId="77777777" w:rsidR="00820657" w:rsidRPr="00820657" w:rsidRDefault="00820657" w:rsidP="0082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МБТ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98F7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FA5F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E2A8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2032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FDD8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45F3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4621" w14:textId="77777777" w:rsidR="00820657" w:rsidRPr="00820657" w:rsidRDefault="00820657" w:rsidP="00820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4B70" w14:textId="77777777" w:rsidR="00820657" w:rsidRPr="00820657" w:rsidRDefault="00820657" w:rsidP="0082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14:paraId="3DC4CAAA" w14:textId="77777777" w:rsidR="00B30626" w:rsidRPr="00E144DD" w:rsidRDefault="009602D4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Снижение безвозмездных поступлений в 2023 году по сравнению с </w:t>
      </w:r>
      <w:r w:rsidR="002064B0" w:rsidRPr="00E144DD">
        <w:rPr>
          <w:rFonts w:ascii="Times New Roman" w:hAnsi="Times New Roman" w:cs="Times New Roman"/>
          <w:bCs/>
          <w:sz w:val="28"/>
          <w:szCs w:val="28"/>
        </w:rPr>
        <w:t>уточненным планом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2022 года обусловлено </w:t>
      </w:r>
      <w:r w:rsidR="00820657" w:rsidRPr="00E144DD">
        <w:rPr>
          <w:rFonts w:ascii="Times New Roman" w:hAnsi="Times New Roman" w:cs="Times New Roman"/>
          <w:bCs/>
          <w:sz w:val="28"/>
          <w:szCs w:val="28"/>
        </w:rPr>
        <w:t>отсутствием предоставления субсидии и иных МБТ</w:t>
      </w:r>
      <w:r w:rsidR="002064B0" w:rsidRPr="00E144DD">
        <w:rPr>
          <w:rFonts w:ascii="Times New Roman" w:hAnsi="Times New Roman" w:cs="Times New Roman"/>
          <w:bCs/>
          <w:sz w:val="28"/>
          <w:szCs w:val="28"/>
        </w:rPr>
        <w:t>.</w:t>
      </w:r>
      <w:r w:rsidR="00820657" w:rsidRPr="00E144DD">
        <w:rPr>
          <w:rFonts w:ascii="Times New Roman" w:hAnsi="Times New Roman" w:cs="Times New Roman"/>
          <w:bCs/>
          <w:sz w:val="28"/>
          <w:szCs w:val="28"/>
        </w:rPr>
        <w:t xml:space="preserve"> Снижение в 2023 году к уточненному плану 2022 года</w:t>
      </w:r>
      <w:r w:rsidR="00B30626" w:rsidRPr="00E144DD">
        <w:rPr>
          <w:rFonts w:ascii="Times New Roman" w:hAnsi="Times New Roman" w:cs="Times New Roman"/>
          <w:bCs/>
          <w:sz w:val="28"/>
          <w:szCs w:val="28"/>
        </w:rPr>
        <w:t xml:space="preserve"> составило 616,8 тыс. рублей или 32,7%.</w:t>
      </w:r>
    </w:p>
    <w:p w14:paraId="53185606" w14:textId="36377FE5" w:rsidR="002064B0" w:rsidRPr="00E144DD" w:rsidRDefault="002064B0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Небольшое увеличение безвозмездных поступлений в 2023 году к уточненному плану 2022 года прогнозируется по поступлению</w:t>
      </w:r>
      <w:r w:rsidR="00B30626" w:rsidRPr="00E144DD">
        <w:rPr>
          <w:rFonts w:ascii="Times New Roman" w:hAnsi="Times New Roman" w:cs="Times New Roman"/>
          <w:bCs/>
          <w:sz w:val="28"/>
          <w:szCs w:val="28"/>
        </w:rPr>
        <w:t xml:space="preserve"> дотаций на 333,1 тыс. рублей или на 40,6% и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субвенции на </w:t>
      </w:r>
      <w:r w:rsidR="00B30626" w:rsidRPr="00E144DD">
        <w:rPr>
          <w:rFonts w:ascii="Times New Roman" w:hAnsi="Times New Roman" w:cs="Times New Roman"/>
          <w:bCs/>
          <w:sz w:val="28"/>
          <w:szCs w:val="28"/>
        </w:rPr>
        <w:t>14,6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B30626" w:rsidRPr="00E144DD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E144DD">
        <w:rPr>
          <w:rFonts w:ascii="Times New Roman" w:hAnsi="Times New Roman" w:cs="Times New Roman"/>
          <w:bCs/>
          <w:sz w:val="28"/>
          <w:szCs w:val="28"/>
        </w:rPr>
        <w:t>на 14,</w:t>
      </w:r>
      <w:r w:rsidR="00B30626" w:rsidRPr="00E144DD">
        <w:rPr>
          <w:rFonts w:ascii="Times New Roman" w:hAnsi="Times New Roman" w:cs="Times New Roman"/>
          <w:bCs/>
          <w:sz w:val="28"/>
          <w:szCs w:val="28"/>
        </w:rPr>
        <w:t>9</w:t>
      </w:r>
      <w:r w:rsidRPr="00E144DD">
        <w:rPr>
          <w:rFonts w:ascii="Times New Roman" w:hAnsi="Times New Roman" w:cs="Times New Roman"/>
          <w:bCs/>
          <w:sz w:val="28"/>
          <w:szCs w:val="28"/>
        </w:rPr>
        <w:t>%</w:t>
      </w:r>
      <w:r w:rsidR="00D7798C" w:rsidRPr="00E144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C9E830" w14:textId="2A6B002E" w:rsidR="00D7798C" w:rsidRPr="00E144DD" w:rsidRDefault="00D7798C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В 2024 году безвозмездные поступления прогнозируются со снижением к прогнозу 2023 года на </w:t>
      </w:r>
      <w:r w:rsidR="00B30626" w:rsidRPr="00E144DD">
        <w:rPr>
          <w:rFonts w:ascii="Times New Roman" w:hAnsi="Times New Roman" w:cs="Times New Roman"/>
          <w:bCs/>
          <w:sz w:val="28"/>
          <w:szCs w:val="28"/>
        </w:rPr>
        <w:t>8,2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%; в 2025 году по отношению к прогнозу 2024 года с увеличением на </w:t>
      </w:r>
      <w:r w:rsidR="00B30626" w:rsidRPr="00E144DD">
        <w:rPr>
          <w:rFonts w:ascii="Times New Roman" w:hAnsi="Times New Roman" w:cs="Times New Roman"/>
          <w:bCs/>
          <w:sz w:val="28"/>
          <w:szCs w:val="28"/>
        </w:rPr>
        <w:t>0,4</w:t>
      </w:r>
      <w:r w:rsidRPr="00E144DD">
        <w:rPr>
          <w:rFonts w:ascii="Times New Roman" w:hAnsi="Times New Roman" w:cs="Times New Roman"/>
          <w:bCs/>
          <w:sz w:val="28"/>
          <w:szCs w:val="28"/>
        </w:rPr>
        <w:t>%.</w:t>
      </w:r>
    </w:p>
    <w:p w14:paraId="3D00A9C1" w14:textId="1A2EB3F3" w:rsidR="00141FA8" w:rsidRPr="00E144DD" w:rsidRDefault="00141FA8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Проверка объемов </w:t>
      </w:r>
      <w:r w:rsidR="00B30626" w:rsidRPr="00E144DD">
        <w:rPr>
          <w:rFonts w:ascii="Times New Roman" w:hAnsi="Times New Roman" w:cs="Times New Roman"/>
          <w:bCs/>
          <w:sz w:val="28"/>
          <w:szCs w:val="28"/>
        </w:rPr>
        <w:t>безвозмездных поступлений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, планируемых к поступлению из областного бюджета </w:t>
      </w:r>
      <w:r w:rsidR="00B30626" w:rsidRPr="00E144DD">
        <w:rPr>
          <w:rFonts w:ascii="Times New Roman" w:hAnsi="Times New Roman" w:cs="Times New Roman"/>
          <w:bCs/>
          <w:sz w:val="28"/>
          <w:szCs w:val="28"/>
        </w:rPr>
        <w:t xml:space="preserve">и из бюджета Тужинского муниципального района в 2023-2025 годах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показала, что в проекте Решения о бюджете поселения предусмотрены </w:t>
      </w:r>
      <w:r w:rsidR="00B30626" w:rsidRPr="00E144DD">
        <w:rPr>
          <w:rFonts w:ascii="Times New Roman" w:hAnsi="Times New Roman" w:cs="Times New Roman"/>
          <w:bCs/>
          <w:sz w:val="28"/>
          <w:szCs w:val="28"/>
        </w:rPr>
        <w:t>безвозмездные поступления</w:t>
      </w:r>
      <w:r w:rsidRPr="00E144DD">
        <w:rPr>
          <w:rFonts w:ascii="Times New Roman" w:hAnsi="Times New Roman" w:cs="Times New Roman"/>
          <w:bCs/>
          <w:sz w:val="28"/>
          <w:szCs w:val="28"/>
        </w:rPr>
        <w:t>, которые обозначены в проекте Закона Кировской области «Об областном бюджете на 2023 год и на плановый период 2024 и 2025 годов»</w:t>
      </w:r>
      <w:r w:rsidR="00B30626" w:rsidRPr="00E144DD">
        <w:rPr>
          <w:rFonts w:ascii="Times New Roman" w:hAnsi="Times New Roman" w:cs="Times New Roman"/>
          <w:bCs/>
          <w:sz w:val="28"/>
          <w:szCs w:val="28"/>
        </w:rPr>
        <w:t xml:space="preserve"> и в проекте решения Тужинской районной Думы «О бюджете Тужинского муниципального района на 2023 год и плановый период 2024 и 2025 годов».</w:t>
      </w:r>
    </w:p>
    <w:p w14:paraId="2D486182" w14:textId="1AA1C4B5" w:rsidR="00541DF8" w:rsidRPr="00E144DD" w:rsidRDefault="00A22C48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D">
        <w:rPr>
          <w:rFonts w:ascii="Times New Roman" w:hAnsi="Times New Roman" w:cs="Times New Roman"/>
          <w:b/>
          <w:sz w:val="28"/>
          <w:szCs w:val="28"/>
        </w:rPr>
        <w:t xml:space="preserve">Расходы бюджета поселения </w:t>
      </w:r>
    </w:p>
    <w:p w14:paraId="13F7D8AA" w14:textId="21ECE3D0" w:rsidR="00D7798C" w:rsidRPr="00E144DD" w:rsidRDefault="00D7798C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представленным проектом бюджета расходы бюджета поселения </w:t>
      </w:r>
      <w:r w:rsidR="00E1029F" w:rsidRPr="00E144DD">
        <w:rPr>
          <w:rFonts w:ascii="Times New Roman" w:hAnsi="Times New Roman" w:cs="Times New Roman"/>
          <w:bCs/>
          <w:sz w:val="28"/>
          <w:szCs w:val="28"/>
        </w:rPr>
        <w:t xml:space="preserve">на 2023 год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запланированы в сумме </w:t>
      </w:r>
      <w:r w:rsidR="00E1029F" w:rsidRPr="00E144DD">
        <w:rPr>
          <w:rFonts w:ascii="Times New Roman" w:hAnsi="Times New Roman" w:cs="Times New Roman"/>
          <w:bCs/>
          <w:sz w:val="28"/>
          <w:szCs w:val="28"/>
        </w:rPr>
        <w:t>1 670,0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рублей, на </w:t>
      </w:r>
      <w:r w:rsidR="00E1029F" w:rsidRPr="00E144DD">
        <w:rPr>
          <w:rFonts w:ascii="Times New Roman" w:hAnsi="Times New Roman" w:cs="Times New Roman"/>
          <w:bCs/>
          <w:sz w:val="28"/>
          <w:szCs w:val="28"/>
        </w:rPr>
        <w:t xml:space="preserve">1 592,7 </w:t>
      </w:r>
      <w:r w:rsidRPr="00E144DD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E1029F"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или на </w:t>
      </w:r>
      <w:r w:rsidR="00E1029F" w:rsidRPr="00E144DD">
        <w:rPr>
          <w:rFonts w:ascii="Times New Roman" w:hAnsi="Times New Roman" w:cs="Times New Roman"/>
          <w:bCs/>
          <w:sz w:val="28"/>
          <w:szCs w:val="28"/>
        </w:rPr>
        <w:t>48,8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% меньше по сравнению с </w:t>
      </w:r>
      <w:r w:rsidR="0099070E" w:rsidRPr="00E144DD">
        <w:rPr>
          <w:rFonts w:ascii="Times New Roman" w:hAnsi="Times New Roman" w:cs="Times New Roman"/>
          <w:bCs/>
          <w:sz w:val="28"/>
          <w:szCs w:val="28"/>
        </w:rPr>
        <w:t xml:space="preserve">ожидаемой оценкой 2022 года. В 2024 году расходы прогнозируются с уменьшением к прогнозу 2023 года на </w:t>
      </w:r>
      <w:r w:rsidR="00E1029F" w:rsidRPr="00E144DD">
        <w:rPr>
          <w:rFonts w:ascii="Times New Roman" w:hAnsi="Times New Roman" w:cs="Times New Roman"/>
          <w:bCs/>
          <w:sz w:val="28"/>
          <w:szCs w:val="28"/>
        </w:rPr>
        <w:t>4,8</w:t>
      </w:r>
      <w:r w:rsidR="0099070E" w:rsidRPr="00E144DD">
        <w:rPr>
          <w:rFonts w:ascii="Times New Roman" w:hAnsi="Times New Roman" w:cs="Times New Roman"/>
          <w:bCs/>
          <w:sz w:val="28"/>
          <w:szCs w:val="28"/>
        </w:rPr>
        <w:t xml:space="preserve">%, в 2025 году по отношению к прогнозу 2024 году с ростом на </w:t>
      </w:r>
      <w:r w:rsidR="00E1029F" w:rsidRPr="00E144DD">
        <w:rPr>
          <w:rFonts w:ascii="Times New Roman" w:hAnsi="Times New Roman" w:cs="Times New Roman"/>
          <w:bCs/>
          <w:sz w:val="28"/>
          <w:szCs w:val="28"/>
        </w:rPr>
        <w:t>1</w:t>
      </w:r>
      <w:r w:rsidR="0099070E" w:rsidRPr="00E144DD">
        <w:rPr>
          <w:rFonts w:ascii="Times New Roman" w:hAnsi="Times New Roman" w:cs="Times New Roman"/>
          <w:bCs/>
          <w:sz w:val="28"/>
          <w:szCs w:val="28"/>
        </w:rPr>
        <w:t>%.</w:t>
      </w:r>
    </w:p>
    <w:p w14:paraId="63D22281" w14:textId="72CCC463" w:rsidR="0099070E" w:rsidRPr="00E144DD" w:rsidRDefault="0099070E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Структура расходов бюджета поселения в 2023-2025 годах представлена в таблице:</w:t>
      </w:r>
    </w:p>
    <w:p w14:paraId="34970BBE" w14:textId="77777777" w:rsidR="0095466E" w:rsidRPr="00E144DD" w:rsidRDefault="0095466E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3"/>
        <w:gridCol w:w="729"/>
        <w:gridCol w:w="831"/>
        <w:gridCol w:w="728"/>
        <w:gridCol w:w="831"/>
        <w:gridCol w:w="805"/>
        <w:gridCol w:w="8"/>
        <w:gridCol w:w="888"/>
        <w:gridCol w:w="805"/>
        <w:gridCol w:w="17"/>
        <w:gridCol w:w="815"/>
        <w:gridCol w:w="631"/>
      </w:tblGrid>
      <w:tr w:rsidR="0095466E" w:rsidRPr="00E144DD" w14:paraId="3ADBA4D3" w14:textId="77777777" w:rsidTr="0095466E">
        <w:trPr>
          <w:trHeight w:val="3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A2B5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DBE17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624502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(оценка)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4799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(прогноз)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ABAC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BF53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</w:tr>
      <w:tr w:rsidR="0095466E" w:rsidRPr="00E144DD" w14:paraId="0686EE7C" w14:textId="77777777" w:rsidTr="0095466E">
        <w:trPr>
          <w:trHeight w:val="7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0C0B" w14:textId="77777777" w:rsidR="0095466E" w:rsidRPr="0095466E" w:rsidRDefault="0095466E" w:rsidP="0095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DD038" w14:textId="77777777" w:rsidR="0095466E" w:rsidRPr="0095466E" w:rsidRDefault="0095466E" w:rsidP="0095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E676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08D9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2759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7C37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1FA0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0834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8CE1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7359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95466E" w:rsidRPr="00E144DD" w14:paraId="32729125" w14:textId="77777777" w:rsidTr="0095466E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B3AA" w14:textId="77777777" w:rsidR="0095466E" w:rsidRPr="0095466E" w:rsidRDefault="0095466E" w:rsidP="0095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1F1A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17F1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3 262,7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4247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93CE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1 670,0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22E6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9BF6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1 589,2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EE02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7AB2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1 604,9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F2CE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95466E" w:rsidRPr="00E144DD" w14:paraId="5B5095D7" w14:textId="77777777" w:rsidTr="0095466E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F6C7" w14:textId="77777777" w:rsidR="0095466E" w:rsidRPr="0095466E" w:rsidRDefault="0095466E" w:rsidP="0095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354B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419C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1 294,8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BC76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DCF4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1 302,0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2734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AFF6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1 261,4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4FD3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3B3B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1 264,1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F749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78,8</w:t>
            </w:r>
          </w:p>
        </w:tc>
      </w:tr>
      <w:tr w:rsidR="0095466E" w:rsidRPr="00E144DD" w14:paraId="540F0F72" w14:textId="77777777" w:rsidTr="0095466E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4FA4" w14:textId="77777777" w:rsidR="0095466E" w:rsidRPr="0095466E" w:rsidRDefault="0095466E" w:rsidP="0095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2E0F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A302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47FD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7A98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F035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1D0A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BECE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CB31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122,3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CEEC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</w:tr>
      <w:tr w:rsidR="0095466E" w:rsidRPr="00E144DD" w14:paraId="66A9B387" w14:textId="77777777" w:rsidTr="0095466E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6ED7" w14:textId="77777777" w:rsidR="0095466E" w:rsidRPr="0095466E" w:rsidRDefault="0095466E" w:rsidP="0095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138F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2C8B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90EF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02C1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8F76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8A8C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C6D1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3557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1649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95466E" w:rsidRPr="00E144DD" w14:paraId="673E3CB2" w14:textId="77777777" w:rsidTr="0095466E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270D" w14:textId="77777777" w:rsidR="0095466E" w:rsidRPr="0095466E" w:rsidRDefault="0095466E" w:rsidP="0095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CB81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ED07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1 602,2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0539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5A31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AE4A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3856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F17E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35BC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214D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</w:tr>
      <w:tr w:rsidR="0095466E" w:rsidRPr="00E144DD" w14:paraId="792D4683" w14:textId="77777777" w:rsidTr="0095466E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5B91" w14:textId="77777777" w:rsidR="0095466E" w:rsidRPr="0095466E" w:rsidRDefault="0095466E" w:rsidP="0095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C0E4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9DED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88A8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5CBE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91FB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236C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CCE2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F476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1E2C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95466E" w:rsidRPr="00E144DD" w14:paraId="3777F6DB" w14:textId="77777777" w:rsidTr="0095466E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0933" w14:textId="77777777" w:rsidR="0095466E" w:rsidRPr="0095466E" w:rsidRDefault="0095466E" w:rsidP="0095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BBE0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4BC0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FA9C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283C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5F7D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0224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2712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D174" w14:textId="77777777" w:rsidR="0095466E" w:rsidRPr="0095466E" w:rsidRDefault="0095466E" w:rsidP="0095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28FB" w14:textId="77777777" w:rsidR="0095466E" w:rsidRPr="0095466E" w:rsidRDefault="0095466E" w:rsidP="0095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4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</w:tr>
    </w:tbl>
    <w:p w14:paraId="0A32B7F5" w14:textId="0F997D63" w:rsidR="0031614C" w:rsidRPr="00E144DD" w:rsidRDefault="00425D36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Наибольший объем расходов в 2023 году планируется направить на </w:t>
      </w:r>
      <w:r w:rsidRPr="00E144DD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66E" w:rsidRPr="00E144DD">
        <w:rPr>
          <w:rFonts w:ascii="Times New Roman" w:hAnsi="Times New Roman" w:cs="Times New Roman"/>
          <w:bCs/>
          <w:sz w:val="28"/>
          <w:szCs w:val="28"/>
        </w:rPr>
        <w:t>78</w:t>
      </w:r>
      <w:r w:rsidRPr="00E144DD">
        <w:rPr>
          <w:rFonts w:ascii="Times New Roman" w:hAnsi="Times New Roman" w:cs="Times New Roman"/>
          <w:bCs/>
          <w:sz w:val="28"/>
          <w:szCs w:val="28"/>
        </w:rPr>
        <w:t>% общего объема расходов</w:t>
      </w:r>
      <w:r w:rsidR="003C1CF2" w:rsidRPr="00E144DD">
        <w:rPr>
          <w:rFonts w:ascii="Times New Roman" w:hAnsi="Times New Roman" w:cs="Times New Roman"/>
          <w:bCs/>
          <w:sz w:val="28"/>
          <w:szCs w:val="28"/>
        </w:rPr>
        <w:t xml:space="preserve"> – 1 302,0 тыс. рублей</w:t>
      </w:r>
      <w:r w:rsidR="0031614C" w:rsidRPr="00E144DD">
        <w:rPr>
          <w:rFonts w:ascii="Times New Roman" w:hAnsi="Times New Roman" w:cs="Times New Roman"/>
          <w:bCs/>
          <w:sz w:val="28"/>
          <w:szCs w:val="28"/>
        </w:rPr>
        <w:t xml:space="preserve">. Расходы по данному разделу будут направлены на содержание главы муниципального образования. </w:t>
      </w:r>
      <w:r w:rsidR="003C1CF2" w:rsidRPr="00E144DD">
        <w:rPr>
          <w:rFonts w:ascii="Times New Roman" w:hAnsi="Times New Roman" w:cs="Times New Roman"/>
          <w:bCs/>
          <w:sz w:val="28"/>
          <w:szCs w:val="28"/>
        </w:rPr>
        <w:t>В</w:t>
      </w:r>
      <w:r w:rsidR="0031614C" w:rsidRPr="00E144DD">
        <w:rPr>
          <w:rFonts w:ascii="Times New Roman" w:hAnsi="Times New Roman" w:cs="Times New Roman"/>
          <w:bCs/>
          <w:sz w:val="28"/>
          <w:szCs w:val="28"/>
        </w:rPr>
        <w:t xml:space="preserve"> 2023 году к ожидаемой оценке 2022 года </w:t>
      </w:r>
      <w:r w:rsidR="003C1CF2" w:rsidRPr="00E144DD">
        <w:rPr>
          <w:rFonts w:ascii="Times New Roman" w:hAnsi="Times New Roman" w:cs="Times New Roman"/>
          <w:bCs/>
          <w:sz w:val="28"/>
          <w:szCs w:val="28"/>
        </w:rPr>
        <w:t xml:space="preserve">расходы </w:t>
      </w:r>
      <w:r w:rsidR="0031614C" w:rsidRPr="00E144DD">
        <w:rPr>
          <w:rFonts w:ascii="Times New Roman" w:hAnsi="Times New Roman" w:cs="Times New Roman"/>
          <w:bCs/>
          <w:sz w:val="28"/>
          <w:szCs w:val="28"/>
        </w:rPr>
        <w:t>увеличиваются на 7,2 тыс. рублей или на 0,6%.</w:t>
      </w:r>
    </w:p>
    <w:p w14:paraId="386ECD3B" w14:textId="51F61D78" w:rsidR="0031614C" w:rsidRPr="00E144DD" w:rsidRDefault="0031614C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Н</w:t>
      </w:r>
      <w:r w:rsidR="0095466E" w:rsidRPr="00E144D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95466E" w:rsidRPr="00E144DD">
        <w:rPr>
          <w:rFonts w:ascii="Times New Roman" w:hAnsi="Times New Roman" w:cs="Times New Roman"/>
          <w:b/>
          <w:sz w:val="28"/>
          <w:szCs w:val="28"/>
        </w:rPr>
        <w:t>национальную экономику</w:t>
      </w:r>
      <w:r w:rsidR="0095466E"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в 2023 году планируется направить </w:t>
      </w:r>
      <w:r w:rsidR="0095466E" w:rsidRPr="00E144DD">
        <w:rPr>
          <w:rFonts w:ascii="Times New Roman" w:hAnsi="Times New Roman" w:cs="Times New Roman"/>
          <w:bCs/>
          <w:sz w:val="28"/>
          <w:szCs w:val="28"/>
        </w:rPr>
        <w:t>9,2%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общего объема расходов</w:t>
      </w:r>
      <w:r w:rsidR="003C1CF2" w:rsidRPr="00E144DD">
        <w:rPr>
          <w:rFonts w:ascii="Times New Roman" w:hAnsi="Times New Roman" w:cs="Times New Roman"/>
          <w:bCs/>
          <w:sz w:val="28"/>
          <w:szCs w:val="28"/>
        </w:rPr>
        <w:t xml:space="preserve"> – 153,4 тыс. рублей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. Расходы по данному разделу будут направлены на содержание и ремонт автомобильных дорог общего пользования местного значения, находящиеся на территории </w:t>
      </w:r>
      <w:r w:rsidRPr="00E144DD">
        <w:rPr>
          <w:rFonts w:ascii="Times New Roman" w:hAnsi="Times New Roman" w:cs="Times New Roman"/>
          <w:bCs/>
          <w:sz w:val="28"/>
          <w:szCs w:val="28"/>
        </w:rPr>
        <w:lastRenderedPageBreak/>
        <w:t>поселения, а также на решение вопросов местного значения в области градостроительной деятельности.</w:t>
      </w:r>
      <w:r w:rsidR="008F5783" w:rsidRPr="00E144DD">
        <w:rPr>
          <w:rFonts w:ascii="Times New Roman" w:hAnsi="Times New Roman" w:cs="Times New Roman"/>
          <w:bCs/>
          <w:sz w:val="28"/>
          <w:szCs w:val="28"/>
        </w:rPr>
        <w:t xml:space="preserve"> В прогнозируемом периоде наблюдается сокращение расходов к оценке 2022 года: в 2023 году на 90,4%, в 2024 году на 90%, в 2025 году на 89,5%.</w:t>
      </w:r>
    </w:p>
    <w:p w14:paraId="2B34359A" w14:textId="51EEE42B" w:rsidR="0031614C" w:rsidRPr="00E144DD" w:rsidRDefault="0031614C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Н</w:t>
      </w:r>
      <w:r w:rsidR="0095466E" w:rsidRPr="00E144D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95466E" w:rsidRPr="00E144DD">
        <w:rPr>
          <w:rFonts w:ascii="Times New Roman" w:hAnsi="Times New Roman" w:cs="Times New Roman"/>
          <w:b/>
          <w:sz w:val="28"/>
          <w:szCs w:val="28"/>
        </w:rPr>
        <w:t>национальную оборону</w:t>
      </w:r>
      <w:r w:rsidR="0095466E"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в 2023 году планируется направить </w:t>
      </w:r>
      <w:r w:rsidR="0095466E" w:rsidRPr="00E144DD">
        <w:rPr>
          <w:rFonts w:ascii="Times New Roman" w:hAnsi="Times New Roman" w:cs="Times New Roman"/>
          <w:bCs/>
          <w:sz w:val="28"/>
          <w:szCs w:val="28"/>
        </w:rPr>
        <w:t>6,8%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общего объема расходов</w:t>
      </w:r>
      <w:r w:rsidR="00496697" w:rsidRPr="00E144DD">
        <w:rPr>
          <w:rFonts w:ascii="Times New Roman" w:hAnsi="Times New Roman" w:cs="Times New Roman"/>
          <w:bCs/>
          <w:sz w:val="28"/>
          <w:szCs w:val="28"/>
        </w:rPr>
        <w:t xml:space="preserve"> – 112,9 тыс. рублей</w:t>
      </w:r>
      <w:r w:rsidRPr="00E144DD">
        <w:rPr>
          <w:rFonts w:ascii="Times New Roman" w:hAnsi="Times New Roman" w:cs="Times New Roman"/>
          <w:bCs/>
          <w:sz w:val="28"/>
          <w:szCs w:val="28"/>
        </w:rPr>
        <w:t>. Расходы будут направлены на реализацию полномочий по осуществлению первичного воинского учета.</w:t>
      </w:r>
      <w:r w:rsidR="008F5783" w:rsidRPr="00E144DD">
        <w:rPr>
          <w:rFonts w:ascii="Times New Roman" w:hAnsi="Times New Roman" w:cs="Times New Roman"/>
          <w:bCs/>
          <w:sz w:val="28"/>
          <w:szCs w:val="28"/>
        </w:rPr>
        <w:t xml:space="preserve"> Наблюдается небольшой рост в 2023 году к оценке 2022 года на 14,6 тыс. рублей или на 14,9%.</w:t>
      </w:r>
    </w:p>
    <w:p w14:paraId="5BCE1E31" w14:textId="4893D0B7" w:rsidR="008F5783" w:rsidRPr="00E144DD" w:rsidRDefault="008F5783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Н</w:t>
      </w:r>
      <w:r w:rsidR="0095466E" w:rsidRPr="00E144D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95466E" w:rsidRPr="00E144DD">
        <w:rPr>
          <w:rFonts w:ascii="Times New Roman" w:hAnsi="Times New Roman" w:cs="Times New Roman"/>
          <w:b/>
          <w:sz w:val="28"/>
          <w:szCs w:val="28"/>
        </w:rPr>
        <w:t xml:space="preserve">социальную </w:t>
      </w:r>
      <w:r w:rsidR="001B5845" w:rsidRPr="00E144DD">
        <w:rPr>
          <w:rFonts w:ascii="Times New Roman" w:hAnsi="Times New Roman" w:cs="Times New Roman"/>
          <w:b/>
          <w:sz w:val="28"/>
          <w:szCs w:val="28"/>
        </w:rPr>
        <w:t>политику</w:t>
      </w:r>
      <w:r w:rsidR="001B5845"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в 2023 году планируется направить </w:t>
      </w:r>
      <w:r w:rsidR="001B5845" w:rsidRPr="00E144DD">
        <w:rPr>
          <w:rFonts w:ascii="Times New Roman" w:hAnsi="Times New Roman" w:cs="Times New Roman"/>
          <w:bCs/>
          <w:sz w:val="28"/>
          <w:szCs w:val="28"/>
        </w:rPr>
        <w:t>3,6%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общего объема расходов</w:t>
      </w:r>
      <w:r w:rsidR="00496697" w:rsidRPr="00E144DD">
        <w:rPr>
          <w:rFonts w:ascii="Times New Roman" w:hAnsi="Times New Roman" w:cs="Times New Roman"/>
          <w:bCs/>
          <w:sz w:val="28"/>
          <w:szCs w:val="28"/>
        </w:rPr>
        <w:t xml:space="preserve"> – 60,7 тыс. рублей, что ниже к оценке 2022 года на 105,2 тыс. рублей или на 63,4%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. Расходы будут направлены на выплату пенсий за выслугу лет лицам, замещающим должности муниципальной службы. </w:t>
      </w:r>
    </w:p>
    <w:p w14:paraId="4316996D" w14:textId="0342BE68" w:rsidR="008F5783" w:rsidRPr="00E144DD" w:rsidRDefault="008F5783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Н</w:t>
      </w:r>
      <w:r w:rsidR="00425D36" w:rsidRPr="00E144D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25D36" w:rsidRPr="00E144DD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в 2023 году планируется направить </w:t>
      </w:r>
      <w:r w:rsidR="001B5845" w:rsidRPr="00E144DD">
        <w:rPr>
          <w:rFonts w:ascii="Times New Roman" w:hAnsi="Times New Roman" w:cs="Times New Roman"/>
          <w:bCs/>
          <w:sz w:val="28"/>
          <w:szCs w:val="28"/>
        </w:rPr>
        <w:t>2,4%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общего объема расходов</w:t>
      </w:r>
      <w:r w:rsidR="00496697" w:rsidRPr="00E144DD">
        <w:rPr>
          <w:rFonts w:ascii="Times New Roman" w:hAnsi="Times New Roman" w:cs="Times New Roman"/>
          <w:bCs/>
          <w:sz w:val="28"/>
          <w:szCs w:val="28"/>
        </w:rPr>
        <w:t xml:space="preserve"> – 39,5 тыс. рублей, что ниже к оценке 2022 года на 60,5 тыс. рублей или на </w:t>
      </w:r>
      <w:r w:rsidR="003D518C" w:rsidRPr="00E144DD">
        <w:rPr>
          <w:rFonts w:ascii="Times New Roman" w:hAnsi="Times New Roman" w:cs="Times New Roman"/>
          <w:bCs/>
          <w:sz w:val="28"/>
          <w:szCs w:val="28"/>
        </w:rPr>
        <w:t>60,5%</w:t>
      </w:r>
      <w:r w:rsidRPr="00E144DD">
        <w:rPr>
          <w:rFonts w:ascii="Times New Roman" w:hAnsi="Times New Roman" w:cs="Times New Roman"/>
          <w:bCs/>
          <w:sz w:val="28"/>
          <w:szCs w:val="28"/>
        </w:rPr>
        <w:t>.</w:t>
      </w:r>
      <w:r w:rsidR="003C1CF2" w:rsidRPr="00E144DD">
        <w:rPr>
          <w:rFonts w:ascii="Times New Roman" w:hAnsi="Times New Roman" w:cs="Times New Roman"/>
          <w:bCs/>
          <w:sz w:val="28"/>
          <w:szCs w:val="28"/>
        </w:rPr>
        <w:t xml:space="preserve"> Расходы планируется направить на оплаты за ТКО, на содержание жилищного хозяйства, на мероприятия по благоустройству.</w:t>
      </w:r>
    </w:p>
    <w:p w14:paraId="1DB5B5C6" w14:textId="6ED63D3F" w:rsidR="0031614C" w:rsidRPr="00E144DD" w:rsidRDefault="003C1CF2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B5845" w:rsidRPr="00E144DD">
        <w:rPr>
          <w:rFonts w:ascii="Times New Roman" w:hAnsi="Times New Roman" w:cs="Times New Roman"/>
          <w:b/>
          <w:sz w:val="28"/>
          <w:szCs w:val="28"/>
        </w:rPr>
        <w:t>национальную безопасность и правоохранительную деятельность</w:t>
      </w:r>
      <w:r w:rsidRPr="00E144DD">
        <w:rPr>
          <w:rFonts w:ascii="Times New Roman" w:hAnsi="Times New Roman" w:cs="Times New Roman"/>
          <w:b/>
          <w:sz w:val="28"/>
          <w:szCs w:val="28"/>
        </w:rPr>
        <w:t xml:space="preserve"> планируется править </w:t>
      </w:r>
      <w:r w:rsidR="001B5845" w:rsidRPr="00E144DD">
        <w:rPr>
          <w:rFonts w:ascii="Times New Roman" w:hAnsi="Times New Roman" w:cs="Times New Roman"/>
          <w:bCs/>
          <w:sz w:val="28"/>
          <w:szCs w:val="28"/>
        </w:rPr>
        <w:t>0,1%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общего объема расходов</w:t>
      </w:r>
      <w:r w:rsidR="003D518C" w:rsidRPr="00E144DD">
        <w:rPr>
          <w:rFonts w:ascii="Times New Roman" w:hAnsi="Times New Roman" w:cs="Times New Roman"/>
          <w:bCs/>
          <w:sz w:val="28"/>
          <w:szCs w:val="28"/>
        </w:rPr>
        <w:t xml:space="preserve"> – 1,5 тыс. рублей на уровне ожидаемой оценки 2022 года</w:t>
      </w:r>
      <w:r w:rsidR="001B5845" w:rsidRPr="00E144DD">
        <w:rPr>
          <w:rFonts w:ascii="Times New Roman" w:hAnsi="Times New Roman" w:cs="Times New Roman"/>
          <w:bCs/>
          <w:sz w:val="28"/>
          <w:szCs w:val="28"/>
        </w:rPr>
        <w:t>.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Расходы будут направлены на содержание мотопомпы, которая используется на территории поселения для тушения пожаров добровольной пожарной дружины.</w:t>
      </w:r>
    </w:p>
    <w:p w14:paraId="2A25736B" w14:textId="1E926E65" w:rsidR="00425D36" w:rsidRPr="00E144DD" w:rsidRDefault="00425D36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Объемы расходов бюджета поселения по видам расходов бюджетной классификации представлены в таблице:</w:t>
      </w:r>
    </w:p>
    <w:tbl>
      <w:tblPr>
        <w:tblW w:w="9547" w:type="dxa"/>
        <w:tblInd w:w="113" w:type="dxa"/>
        <w:tblLook w:val="04A0" w:firstRow="1" w:lastRow="0" w:firstColumn="1" w:lastColumn="0" w:noHBand="0" w:noVBand="1"/>
      </w:tblPr>
      <w:tblGrid>
        <w:gridCol w:w="7083"/>
        <w:gridCol w:w="1198"/>
        <w:gridCol w:w="1044"/>
        <w:gridCol w:w="222"/>
      </w:tblGrid>
      <w:tr w:rsidR="00761412" w:rsidRPr="00761412" w14:paraId="6D635885" w14:textId="77777777" w:rsidTr="00761412">
        <w:trPr>
          <w:gridAfter w:val="1"/>
          <w:wAfter w:w="222" w:type="dxa"/>
          <w:trHeight w:val="509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5A4038" w14:textId="77777777" w:rsidR="00761412" w:rsidRPr="00761412" w:rsidRDefault="00761412" w:rsidP="0076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наименования расходов бюджета поселения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E944A" w14:textId="77777777" w:rsidR="00761412" w:rsidRPr="00761412" w:rsidRDefault="00761412" w:rsidP="0076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 2023 года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9C98" w14:textId="77777777" w:rsidR="00761412" w:rsidRPr="00761412" w:rsidRDefault="00761412" w:rsidP="0076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Доля, %</w:t>
            </w:r>
          </w:p>
        </w:tc>
      </w:tr>
      <w:tr w:rsidR="00761412" w:rsidRPr="00761412" w14:paraId="067D9CC9" w14:textId="77777777" w:rsidTr="00761412">
        <w:trPr>
          <w:trHeight w:val="70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D656" w14:textId="77777777"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66A00" w14:textId="77777777"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43CA" w14:textId="77777777"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624A" w14:textId="77777777" w:rsidR="00761412" w:rsidRPr="00761412" w:rsidRDefault="00761412" w:rsidP="0076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412" w:rsidRPr="00761412" w14:paraId="7C783AB9" w14:textId="77777777" w:rsidTr="00761412">
        <w:trPr>
          <w:trHeight w:val="66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6DB7" w14:textId="77777777"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BCC8" w14:textId="77777777" w:rsidR="00761412" w:rsidRPr="00761412" w:rsidRDefault="00761412" w:rsidP="0076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1 284,9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FA15" w14:textId="77777777" w:rsidR="00761412" w:rsidRPr="00761412" w:rsidRDefault="00761412" w:rsidP="0076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76,9</w:t>
            </w:r>
          </w:p>
        </w:tc>
        <w:tc>
          <w:tcPr>
            <w:tcW w:w="222" w:type="dxa"/>
            <w:vAlign w:val="center"/>
            <w:hideMark/>
          </w:tcPr>
          <w:p w14:paraId="38ADBEA9" w14:textId="77777777"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412" w:rsidRPr="00761412" w14:paraId="3B96369A" w14:textId="77777777" w:rsidTr="00761412">
        <w:trPr>
          <w:trHeight w:val="27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C98A" w14:textId="77777777"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"Закупки товаров, работ и услуг для государственных (муниципальных) нужд"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7033" w14:textId="77777777" w:rsidR="00761412" w:rsidRPr="00761412" w:rsidRDefault="00761412" w:rsidP="0076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2FCB" w14:textId="77777777" w:rsidR="00761412" w:rsidRPr="00761412" w:rsidRDefault="00761412" w:rsidP="0076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222" w:type="dxa"/>
            <w:vAlign w:val="center"/>
            <w:hideMark/>
          </w:tcPr>
          <w:p w14:paraId="33F43B5D" w14:textId="77777777"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412" w:rsidRPr="00761412" w14:paraId="0E121DE7" w14:textId="77777777" w:rsidTr="00761412">
        <w:trPr>
          <w:trHeight w:val="3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92CB" w14:textId="77777777"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300</w:t>
            </w: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"Социальное обеспечение и иные выплаты населению"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33A3" w14:textId="77777777" w:rsidR="00761412" w:rsidRPr="00761412" w:rsidRDefault="00761412" w:rsidP="0076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CF67" w14:textId="77777777" w:rsidR="00761412" w:rsidRPr="00761412" w:rsidRDefault="00761412" w:rsidP="0076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22" w:type="dxa"/>
            <w:vAlign w:val="center"/>
            <w:hideMark/>
          </w:tcPr>
          <w:p w14:paraId="592F7E6E" w14:textId="77777777"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412" w:rsidRPr="00761412" w14:paraId="0E0F8F2C" w14:textId="77777777" w:rsidTr="00761412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D585" w14:textId="77777777"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"Межбюджетные трансферты"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4EC6" w14:textId="77777777" w:rsidR="00761412" w:rsidRPr="00761412" w:rsidRDefault="00761412" w:rsidP="0076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B449" w14:textId="77777777" w:rsidR="00761412" w:rsidRPr="00761412" w:rsidRDefault="00761412" w:rsidP="0076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22" w:type="dxa"/>
            <w:vAlign w:val="center"/>
            <w:hideMark/>
          </w:tcPr>
          <w:p w14:paraId="38040A65" w14:textId="77777777"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412" w:rsidRPr="00761412" w14:paraId="28CA0518" w14:textId="77777777" w:rsidTr="00761412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5398" w14:textId="77777777"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800</w:t>
            </w: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"Иные бюджетные ассигнования"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A213" w14:textId="77777777" w:rsidR="00761412" w:rsidRPr="00761412" w:rsidRDefault="00761412" w:rsidP="0076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5AB1" w14:textId="77777777" w:rsidR="00761412" w:rsidRPr="00761412" w:rsidRDefault="00761412" w:rsidP="0076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22" w:type="dxa"/>
            <w:vAlign w:val="center"/>
            <w:hideMark/>
          </w:tcPr>
          <w:p w14:paraId="6A10FD15" w14:textId="77777777"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412" w:rsidRPr="00761412" w14:paraId="6928225B" w14:textId="77777777" w:rsidTr="00761412">
        <w:trPr>
          <w:trHeight w:val="24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23DC" w14:textId="77777777"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AD53" w14:textId="77777777" w:rsidR="00761412" w:rsidRPr="00761412" w:rsidRDefault="00761412" w:rsidP="0076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1 670,0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3368" w14:textId="77777777" w:rsidR="00761412" w:rsidRPr="00761412" w:rsidRDefault="00761412" w:rsidP="0076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14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18B4BFA0" w14:textId="77777777" w:rsidR="00761412" w:rsidRPr="00761412" w:rsidRDefault="00761412" w:rsidP="0076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334B2C" w14:textId="125B2EE5" w:rsidR="00761412" w:rsidRPr="00E144DD" w:rsidRDefault="00761412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О</w:t>
      </w:r>
      <w:r w:rsidR="00872219" w:rsidRPr="00E144DD">
        <w:rPr>
          <w:rFonts w:ascii="Times New Roman" w:hAnsi="Times New Roman" w:cs="Times New Roman"/>
          <w:bCs/>
          <w:sz w:val="28"/>
          <w:szCs w:val="28"/>
        </w:rPr>
        <w:t xml:space="preserve">сновную долю расходов в 2023 году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планируется направить </w:t>
      </w:r>
      <w:r w:rsidR="00872219" w:rsidRPr="00E144D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расходы на выплату персоналу – 76,9% общего объема расходов, на </w:t>
      </w:r>
      <w:r w:rsidR="00872219" w:rsidRPr="00E144DD">
        <w:rPr>
          <w:rFonts w:ascii="Times New Roman" w:hAnsi="Times New Roman" w:cs="Times New Roman"/>
          <w:bCs/>
          <w:sz w:val="28"/>
          <w:szCs w:val="28"/>
        </w:rPr>
        <w:t>закупку товаров, работ и услуг</w:t>
      </w:r>
      <w:r w:rsidR="008C69DB"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4DD">
        <w:rPr>
          <w:rFonts w:ascii="Times New Roman" w:hAnsi="Times New Roman" w:cs="Times New Roman"/>
          <w:bCs/>
          <w:sz w:val="28"/>
          <w:szCs w:val="28"/>
        </w:rPr>
        <w:t>– 18,1%, на социальное обеспечение – 3,6%, иные МБТ – 1,2% и МБТ – 0,1%.</w:t>
      </w:r>
    </w:p>
    <w:p w14:paraId="0082077F" w14:textId="2102455D" w:rsidR="00541DF8" w:rsidRPr="00E144DD" w:rsidRDefault="00541DF8" w:rsidP="00684A89">
      <w:pPr>
        <w:spacing w:before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D">
        <w:rPr>
          <w:rFonts w:ascii="Times New Roman" w:hAnsi="Times New Roman" w:cs="Times New Roman"/>
          <w:b/>
          <w:sz w:val="28"/>
          <w:szCs w:val="28"/>
        </w:rPr>
        <w:lastRenderedPageBreak/>
        <w:t>Применение программно-целевого метода планирования расходов бюджета</w:t>
      </w:r>
      <w:r w:rsidR="004D424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6DB16C2E" w14:textId="34C49111" w:rsidR="006812FE" w:rsidRPr="00E144DD" w:rsidRDefault="001B78C6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Расходная часть бюджета поселения на трехлетний период сформирована с учетом реализации </w:t>
      </w:r>
      <w:r w:rsidR="00761412" w:rsidRPr="00E144DD">
        <w:rPr>
          <w:rFonts w:ascii="Times New Roman" w:hAnsi="Times New Roman" w:cs="Times New Roman"/>
          <w:bCs/>
          <w:sz w:val="28"/>
          <w:szCs w:val="28"/>
        </w:rPr>
        <w:t>5</w:t>
      </w:r>
      <w:r w:rsidR="006812FE" w:rsidRPr="00E144D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61412" w:rsidRPr="00E144DD">
        <w:rPr>
          <w:rFonts w:ascii="Times New Roman" w:hAnsi="Times New Roman" w:cs="Times New Roman"/>
          <w:bCs/>
          <w:sz w:val="28"/>
          <w:szCs w:val="28"/>
        </w:rPr>
        <w:t xml:space="preserve">пяти) </w:t>
      </w:r>
      <w:r w:rsidR="006812FE" w:rsidRPr="00E144DD">
        <w:rPr>
          <w:rFonts w:ascii="Times New Roman" w:hAnsi="Times New Roman" w:cs="Times New Roman"/>
          <w:bCs/>
          <w:sz w:val="28"/>
          <w:szCs w:val="28"/>
        </w:rPr>
        <w:t>муниципальных программ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1412" w:rsidRPr="00E144DD">
        <w:rPr>
          <w:rFonts w:ascii="Times New Roman" w:hAnsi="Times New Roman" w:cs="Times New Roman"/>
          <w:bCs/>
          <w:sz w:val="28"/>
          <w:szCs w:val="28"/>
        </w:rPr>
        <w:t>Грековского</w:t>
      </w:r>
      <w:proofErr w:type="spellEnd"/>
      <w:r w:rsidR="00761412" w:rsidRPr="00E144DD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6812FE" w:rsidRPr="00E144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119569" w14:textId="69112DDA" w:rsidR="007E5ABB" w:rsidRPr="00E144DD" w:rsidRDefault="006812FE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Программная часть расходов бюджета поселения на 2023 год составила</w:t>
      </w:r>
      <w:r w:rsidR="00EC002A"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2DB5" w:rsidRPr="00E144DD">
        <w:rPr>
          <w:rFonts w:ascii="Times New Roman" w:hAnsi="Times New Roman" w:cs="Times New Roman"/>
          <w:bCs/>
          <w:sz w:val="28"/>
          <w:szCs w:val="28"/>
        </w:rPr>
        <w:t>70,5</w:t>
      </w:r>
      <w:r w:rsidR="00EC002A" w:rsidRPr="00E144DD">
        <w:rPr>
          <w:rFonts w:ascii="Times New Roman" w:hAnsi="Times New Roman" w:cs="Times New Roman"/>
          <w:bCs/>
          <w:sz w:val="28"/>
          <w:szCs w:val="28"/>
        </w:rPr>
        <w:t>%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от общего объема расходов бюджета поселения, на 2024 год </w:t>
      </w:r>
      <w:r w:rsidR="00EC002A" w:rsidRPr="00E144DD">
        <w:rPr>
          <w:rFonts w:ascii="Times New Roman" w:hAnsi="Times New Roman" w:cs="Times New Roman"/>
          <w:bCs/>
          <w:sz w:val="28"/>
          <w:szCs w:val="28"/>
        </w:rPr>
        <w:t>–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2DB5" w:rsidRPr="00E144DD">
        <w:rPr>
          <w:rFonts w:ascii="Times New Roman" w:hAnsi="Times New Roman" w:cs="Times New Roman"/>
          <w:bCs/>
          <w:sz w:val="28"/>
          <w:szCs w:val="28"/>
        </w:rPr>
        <w:t>70,3</w:t>
      </w:r>
      <w:r w:rsidR="00EC002A" w:rsidRPr="00E144DD">
        <w:rPr>
          <w:rFonts w:ascii="Times New Roman" w:hAnsi="Times New Roman" w:cs="Times New Roman"/>
          <w:bCs/>
          <w:sz w:val="28"/>
          <w:szCs w:val="28"/>
        </w:rPr>
        <w:t>%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, на 2025 год </w:t>
      </w:r>
      <w:r w:rsidR="00EC002A" w:rsidRPr="00E144D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B2DB5" w:rsidRPr="00E144DD">
        <w:rPr>
          <w:rFonts w:ascii="Times New Roman" w:hAnsi="Times New Roman" w:cs="Times New Roman"/>
          <w:bCs/>
          <w:sz w:val="28"/>
          <w:szCs w:val="28"/>
        </w:rPr>
        <w:t>70,5</w:t>
      </w:r>
      <w:r w:rsidR="00EC002A" w:rsidRPr="00E144DD">
        <w:rPr>
          <w:rFonts w:ascii="Times New Roman" w:hAnsi="Times New Roman" w:cs="Times New Roman"/>
          <w:bCs/>
          <w:sz w:val="28"/>
          <w:szCs w:val="28"/>
        </w:rPr>
        <w:t>%</w:t>
      </w:r>
      <w:r w:rsidRPr="00E144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A02275" w14:textId="691C005D" w:rsidR="006812FE" w:rsidRPr="00E144DD" w:rsidRDefault="006812FE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Доля непрограммной части, закладываемая проектом бюджета, составила </w:t>
      </w:r>
      <w:r w:rsidR="00EC002A" w:rsidRPr="00E144D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B2DB5" w:rsidRPr="00E144DD">
        <w:rPr>
          <w:rFonts w:ascii="Times New Roman" w:hAnsi="Times New Roman" w:cs="Times New Roman"/>
          <w:bCs/>
          <w:sz w:val="28"/>
          <w:szCs w:val="28"/>
        </w:rPr>
        <w:t>29,5</w:t>
      </w:r>
      <w:r w:rsidR="00EC002A" w:rsidRPr="00E144DD">
        <w:rPr>
          <w:rFonts w:ascii="Times New Roman" w:hAnsi="Times New Roman" w:cs="Times New Roman"/>
          <w:bCs/>
          <w:sz w:val="28"/>
          <w:szCs w:val="28"/>
        </w:rPr>
        <w:t xml:space="preserve">%, </w:t>
      </w:r>
      <w:r w:rsidR="004B2DB5" w:rsidRPr="00E144DD">
        <w:rPr>
          <w:rFonts w:ascii="Times New Roman" w:hAnsi="Times New Roman" w:cs="Times New Roman"/>
          <w:bCs/>
          <w:sz w:val="28"/>
          <w:szCs w:val="28"/>
        </w:rPr>
        <w:t>29,7</w:t>
      </w:r>
      <w:r w:rsidR="00EC002A" w:rsidRPr="00E144DD">
        <w:rPr>
          <w:rFonts w:ascii="Times New Roman" w:hAnsi="Times New Roman" w:cs="Times New Roman"/>
          <w:bCs/>
          <w:sz w:val="28"/>
          <w:szCs w:val="28"/>
        </w:rPr>
        <w:t xml:space="preserve">% и </w:t>
      </w:r>
      <w:r w:rsidR="004B2DB5" w:rsidRPr="00E144DD">
        <w:rPr>
          <w:rFonts w:ascii="Times New Roman" w:hAnsi="Times New Roman" w:cs="Times New Roman"/>
          <w:bCs/>
          <w:sz w:val="28"/>
          <w:szCs w:val="28"/>
        </w:rPr>
        <w:t>29,5</w:t>
      </w:r>
      <w:r w:rsidR="00EC002A" w:rsidRPr="00E144DD">
        <w:rPr>
          <w:rFonts w:ascii="Times New Roman" w:hAnsi="Times New Roman" w:cs="Times New Roman"/>
          <w:bCs/>
          <w:sz w:val="28"/>
          <w:szCs w:val="28"/>
        </w:rPr>
        <w:t>% соответственно.</w:t>
      </w:r>
      <w:r w:rsidR="003051E4"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1DFE31" w14:textId="623E5A8E" w:rsidR="006812FE" w:rsidRPr="00E144DD" w:rsidRDefault="006812FE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Суммарный объем программной и непрограммной частей расходов бюджета соответствует ведомственной структуре расходов бюджета поселения.</w:t>
      </w:r>
    </w:p>
    <w:p w14:paraId="0D24D873" w14:textId="53AF57E6" w:rsidR="006812FE" w:rsidRPr="00E144DD" w:rsidRDefault="006812FE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Проектом бюджета на 2023-2025 годы расходы на реализацию муниципальных программ планируется в следующих объемах:</w:t>
      </w:r>
    </w:p>
    <w:tbl>
      <w:tblPr>
        <w:tblW w:w="94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73"/>
        <w:gridCol w:w="849"/>
        <w:gridCol w:w="670"/>
        <w:gridCol w:w="849"/>
        <w:gridCol w:w="843"/>
        <w:gridCol w:w="849"/>
        <w:gridCol w:w="710"/>
      </w:tblGrid>
      <w:tr w:rsidR="0058750A" w:rsidRPr="00E144DD" w14:paraId="13B00C22" w14:textId="77777777" w:rsidTr="0058750A">
        <w:trPr>
          <w:trHeight w:val="30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66126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9C7BE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 (прогноз)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60B52B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F0E4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 (прогноз)</w:t>
            </w:r>
          </w:p>
        </w:tc>
      </w:tr>
      <w:tr w:rsidR="0058750A" w:rsidRPr="00E144DD" w14:paraId="0B0E62B7" w14:textId="77777777" w:rsidTr="0058750A">
        <w:trPr>
          <w:trHeight w:val="48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E3BC2" w14:textId="77777777" w:rsidR="0058750A" w:rsidRPr="0058750A" w:rsidRDefault="0058750A" w:rsidP="0058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5F49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5D3E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F8C1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C6CD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7346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253C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58750A" w:rsidRPr="00E144DD" w14:paraId="56530981" w14:textId="77777777" w:rsidTr="0058750A">
        <w:trPr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B9F5" w14:textId="77777777" w:rsidR="0058750A" w:rsidRPr="0058750A" w:rsidRDefault="0058750A" w:rsidP="0058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BDAD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1 177,0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6F3D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4563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1 116,5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B2B8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08D3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1 132,2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412D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58750A" w:rsidRPr="00E144DD" w14:paraId="3F60637A" w14:textId="77777777" w:rsidTr="0058750A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6F82" w14:textId="77777777" w:rsidR="0058750A" w:rsidRPr="0058750A" w:rsidRDefault="0058750A" w:rsidP="0058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"Развитие местного самоуправления" на 2020-2025 годы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994F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869,7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1F54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92C3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13FC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9FE2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819,6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8C2C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72,4</w:t>
            </w:r>
          </w:p>
        </w:tc>
      </w:tr>
      <w:tr w:rsidR="0058750A" w:rsidRPr="00E144DD" w14:paraId="384CAF82" w14:textId="77777777" w:rsidTr="0058750A">
        <w:trPr>
          <w:trHeight w:val="41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23F2" w14:textId="77777777" w:rsidR="0058750A" w:rsidRPr="0058750A" w:rsidRDefault="0058750A" w:rsidP="0058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"Обеспечение безопасности жизнедеятельности населения" на 2020-2025 годы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F8F1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115,4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2379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9E58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5116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9EE6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923B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</w:tr>
      <w:tr w:rsidR="0058750A" w:rsidRPr="00E144DD" w14:paraId="40FFF9AE" w14:textId="77777777" w:rsidTr="0058750A">
        <w:trPr>
          <w:trHeight w:val="4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F267" w14:textId="77777777" w:rsidR="0058750A" w:rsidRPr="0058750A" w:rsidRDefault="0058750A" w:rsidP="0058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"Развитие коммунальной и жилищной инфраструктуры" на 2020-2025 годы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5401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6421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47EB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B4A5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1994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F68A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8750A" w:rsidRPr="00E144DD" w14:paraId="5B0592D9" w14:textId="77777777" w:rsidTr="0058750A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511E" w14:textId="77777777" w:rsidR="0058750A" w:rsidRPr="0058750A" w:rsidRDefault="0058750A" w:rsidP="0058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"Организация благоустройства территории </w:t>
            </w:r>
            <w:proofErr w:type="spellStart"/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Грековского</w:t>
            </w:r>
            <w:proofErr w:type="spellEnd"/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поселения" на 2020-2025 годы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BBA0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170,9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A6CB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8008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74EB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362F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889C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</w:tr>
      <w:tr w:rsidR="0058750A" w:rsidRPr="00E144DD" w14:paraId="6667E523" w14:textId="77777777" w:rsidTr="0058750A">
        <w:trPr>
          <w:trHeight w:val="4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884A" w14:textId="77777777" w:rsidR="0058750A" w:rsidRPr="0058750A" w:rsidRDefault="0058750A" w:rsidP="0058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"Энергосбережение и повышение энергетической эффективности" на 2020-2025 годы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6995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45C7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DC87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FCD6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76C1" w14:textId="77777777" w:rsidR="0058750A" w:rsidRPr="0058750A" w:rsidRDefault="0058750A" w:rsidP="0058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C23A" w14:textId="77777777" w:rsidR="0058750A" w:rsidRPr="0058750A" w:rsidRDefault="0058750A" w:rsidP="0058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</w:tbl>
    <w:p w14:paraId="0C6BAFBC" w14:textId="028321F3" w:rsidR="00363822" w:rsidRPr="00E144DD" w:rsidRDefault="00C938D2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Анализ распределения расходов в разрезе программ показал, что наибольший удельный вес в структуре программных расходов занимают расходы на реализацию</w:t>
      </w:r>
      <w:r w:rsidR="005F78F0" w:rsidRPr="00E144DD">
        <w:rPr>
          <w:rFonts w:ascii="Times New Roman" w:hAnsi="Times New Roman" w:cs="Times New Roman"/>
          <w:bCs/>
          <w:sz w:val="28"/>
          <w:szCs w:val="28"/>
        </w:rPr>
        <w:t xml:space="preserve"> следующих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муниципальных программ:</w:t>
      </w:r>
    </w:p>
    <w:p w14:paraId="34254C8E" w14:textId="2AC3874C" w:rsidR="00C938D2" w:rsidRPr="00E144DD" w:rsidRDefault="00C938D2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«Развитие местного самоуправления» на 2023 год – </w:t>
      </w:r>
      <w:r w:rsidR="0058750A" w:rsidRPr="00E144DD">
        <w:rPr>
          <w:rFonts w:ascii="Times New Roman" w:hAnsi="Times New Roman" w:cs="Times New Roman"/>
          <w:bCs/>
          <w:sz w:val="28"/>
          <w:szCs w:val="28"/>
        </w:rPr>
        <w:t>869,7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 w:rsidR="0058750A" w:rsidRPr="00E144DD">
        <w:rPr>
          <w:rFonts w:ascii="Times New Roman" w:hAnsi="Times New Roman" w:cs="Times New Roman"/>
          <w:bCs/>
          <w:sz w:val="28"/>
          <w:szCs w:val="28"/>
        </w:rPr>
        <w:t>73,9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% в структуре программных расходов, на 2024 год – </w:t>
      </w:r>
      <w:r w:rsidR="0058750A" w:rsidRPr="00E144DD">
        <w:rPr>
          <w:rFonts w:ascii="Times New Roman" w:hAnsi="Times New Roman" w:cs="Times New Roman"/>
          <w:bCs/>
          <w:sz w:val="28"/>
          <w:szCs w:val="28"/>
        </w:rPr>
        <w:t>816,9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 w:rsidR="0058750A" w:rsidRPr="00E144DD">
        <w:rPr>
          <w:rFonts w:ascii="Times New Roman" w:hAnsi="Times New Roman" w:cs="Times New Roman"/>
          <w:bCs/>
          <w:sz w:val="28"/>
          <w:szCs w:val="28"/>
        </w:rPr>
        <w:t>73,2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%, на 2025 год – </w:t>
      </w:r>
      <w:r w:rsidR="0058750A" w:rsidRPr="00E144DD">
        <w:rPr>
          <w:rFonts w:ascii="Times New Roman" w:hAnsi="Times New Roman" w:cs="Times New Roman"/>
          <w:bCs/>
          <w:sz w:val="28"/>
          <w:szCs w:val="28"/>
        </w:rPr>
        <w:t>819,6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 w:rsidR="0058750A" w:rsidRPr="00E144DD">
        <w:rPr>
          <w:rFonts w:ascii="Times New Roman" w:hAnsi="Times New Roman" w:cs="Times New Roman"/>
          <w:bCs/>
          <w:sz w:val="28"/>
          <w:szCs w:val="28"/>
        </w:rPr>
        <w:t>72,4</w:t>
      </w:r>
      <w:r w:rsidRPr="00E144DD">
        <w:rPr>
          <w:rFonts w:ascii="Times New Roman" w:hAnsi="Times New Roman" w:cs="Times New Roman"/>
          <w:bCs/>
          <w:sz w:val="28"/>
          <w:szCs w:val="28"/>
        </w:rPr>
        <w:t>%;</w:t>
      </w:r>
    </w:p>
    <w:p w14:paraId="425193F8" w14:textId="0BDF887C" w:rsidR="0058750A" w:rsidRPr="00E144DD" w:rsidRDefault="0058750A" w:rsidP="0058750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«Организация благоустройства территории </w:t>
      </w:r>
      <w:proofErr w:type="spellStart"/>
      <w:r w:rsidRPr="00E144DD">
        <w:rPr>
          <w:rFonts w:ascii="Times New Roman" w:hAnsi="Times New Roman" w:cs="Times New Roman"/>
          <w:bCs/>
          <w:sz w:val="28"/>
          <w:szCs w:val="28"/>
        </w:rPr>
        <w:t>Грековского</w:t>
      </w:r>
      <w:proofErr w:type="spellEnd"/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на 2023 год – 170,9 тыс. рублей или 14,5% в структуре программных расходов, на 2024 год – 177,0 тыс. рублей или 15,9%, на 2025 год – 185,8 тыс. рублей или 16,4%;</w:t>
      </w:r>
    </w:p>
    <w:p w14:paraId="35E273DA" w14:textId="5D62AD21" w:rsidR="00C938D2" w:rsidRPr="00E144DD" w:rsidRDefault="0058750A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«Обеспечение безопасности жизнедеятельности населения» </w:t>
      </w:r>
      <w:r w:rsidR="00C938D2" w:rsidRPr="00E144DD">
        <w:rPr>
          <w:rFonts w:ascii="Times New Roman" w:hAnsi="Times New Roman" w:cs="Times New Roman"/>
          <w:bCs/>
          <w:sz w:val="28"/>
          <w:szCs w:val="28"/>
        </w:rPr>
        <w:t xml:space="preserve">на 2023 год – </w:t>
      </w:r>
      <w:r w:rsidRPr="00E144DD">
        <w:rPr>
          <w:rFonts w:ascii="Times New Roman" w:hAnsi="Times New Roman" w:cs="Times New Roman"/>
          <w:bCs/>
          <w:sz w:val="28"/>
          <w:szCs w:val="28"/>
        </w:rPr>
        <w:t>115,4</w:t>
      </w:r>
      <w:r w:rsidR="00C938D2"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 w:rsidRPr="00E144DD">
        <w:rPr>
          <w:rFonts w:ascii="Times New Roman" w:hAnsi="Times New Roman" w:cs="Times New Roman"/>
          <w:bCs/>
          <w:sz w:val="28"/>
          <w:szCs w:val="28"/>
        </w:rPr>
        <w:t>9,8</w:t>
      </w:r>
      <w:r w:rsidR="00C938D2" w:rsidRPr="00E144DD">
        <w:rPr>
          <w:rFonts w:ascii="Times New Roman" w:hAnsi="Times New Roman" w:cs="Times New Roman"/>
          <w:bCs/>
          <w:sz w:val="28"/>
          <w:szCs w:val="28"/>
        </w:rPr>
        <w:t xml:space="preserve">% в структуре программных расходов, на 2024 год – </w:t>
      </w:r>
      <w:r w:rsidRPr="00E144DD">
        <w:rPr>
          <w:rFonts w:ascii="Times New Roman" w:hAnsi="Times New Roman" w:cs="Times New Roman"/>
          <w:bCs/>
          <w:sz w:val="28"/>
          <w:szCs w:val="28"/>
        </w:rPr>
        <w:t>120,1</w:t>
      </w:r>
      <w:r w:rsidR="00C938D2"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 w:rsidRPr="00E144DD">
        <w:rPr>
          <w:rFonts w:ascii="Times New Roman" w:hAnsi="Times New Roman" w:cs="Times New Roman"/>
          <w:bCs/>
          <w:sz w:val="28"/>
          <w:szCs w:val="28"/>
        </w:rPr>
        <w:t>10,8</w:t>
      </w:r>
      <w:r w:rsidR="00C938D2" w:rsidRPr="00E144DD">
        <w:rPr>
          <w:rFonts w:ascii="Times New Roman" w:hAnsi="Times New Roman" w:cs="Times New Roman"/>
          <w:bCs/>
          <w:sz w:val="28"/>
          <w:szCs w:val="28"/>
        </w:rPr>
        <w:t xml:space="preserve">%, на 2025 год – </w:t>
      </w:r>
      <w:r w:rsidRPr="00E144DD">
        <w:rPr>
          <w:rFonts w:ascii="Times New Roman" w:hAnsi="Times New Roman" w:cs="Times New Roman"/>
          <w:bCs/>
          <w:sz w:val="28"/>
          <w:szCs w:val="28"/>
        </w:rPr>
        <w:t>124,3</w:t>
      </w:r>
      <w:r w:rsidR="00C938D2"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 w:rsidRPr="00E144DD">
        <w:rPr>
          <w:rFonts w:ascii="Times New Roman" w:hAnsi="Times New Roman" w:cs="Times New Roman"/>
          <w:bCs/>
          <w:sz w:val="28"/>
          <w:szCs w:val="28"/>
        </w:rPr>
        <w:t>11</w:t>
      </w:r>
      <w:r w:rsidR="00C938D2" w:rsidRPr="00E144DD">
        <w:rPr>
          <w:rFonts w:ascii="Times New Roman" w:hAnsi="Times New Roman" w:cs="Times New Roman"/>
          <w:bCs/>
          <w:sz w:val="28"/>
          <w:szCs w:val="28"/>
        </w:rPr>
        <w:t>%</w:t>
      </w:r>
      <w:r w:rsidRPr="00E144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5D5B3B" w14:textId="6874DD9B" w:rsidR="001A6701" w:rsidRPr="00E144DD" w:rsidRDefault="003A5E9A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D">
        <w:rPr>
          <w:rFonts w:ascii="Times New Roman" w:hAnsi="Times New Roman" w:cs="Times New Roman"/>
          <w:b/>
          <w:sz w:val="28"/>
          <w:szCs w:val="28"/>
        </w:rPr>
        <w:lastRenderedPageBreak/>
        <w:t>Дорожный фонд</w:t>
      </w:r>
    </w:p>
    <w:p w14:paraId="11604AA3" w14:textId="0CDF2C62" w:rsidR="00BB2FA3" w:rsidRPr="00E144DD" w:rsidRDefault="00BB2FA3" w:rsidP="00D2685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Доходы бюджета поселения, формирующие </w:t>
      </w:r>
      <w:r w:rsidR="00833930" w:rsidRPr="00E144DD">
        <w:rPr>
          <w:rFonts w:ascii="Times New Roman" w:hAnsi="Times New Roman" w:cs="Times New Roman"/>
          <w:bCs/>
          <w:sz w:val="28"/>
          <w:szCs w:val="28"/>
        </w:rPr>
        <w:t xml:space="preserve">бюджетные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ассигнования дорожного фонда поселения на 2023 год, прогнозируются в объеме </w:t>
      </w:r>
      <w:r w:rsidR="003D518C" w:rsidRPr="00E144DD">
        <w:rPr>
          <w:rFonts w:ascii="Times New Roman" w:hAnsi="Times New Roman" w:cs="Times New Roman"/>
          <w:bCs/>
          <w:sz w:val="28"/>
          <w:szCs w:val="28"/>
        </w:rPr>
        <w:t>152,4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рублей. </w:t>
      </w:r>
    </w:p>
    <w:p w14:paraId="666684B5" w14:textId="397AB299" w:rsidR="000D65F2" w:rsidRPr="00E144DD" w:rsidRDefault="00D26852" w:rsidP="00D2685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Объем </w:t>
      </w:r>
      <w:r w:rsidR="00833930" w:rsidRPr="00E144DD">
        <w:rPr>
          <w:rFonts w:ascii="Times New Roman" w:hAnsi="Times New Roman" w:cs="Times New Roman"/>
          <w:bCs/>
          <w:sz w:val="28"/>
          <w:szCs w:val="28"/>
        </w:rPr>
        <w:t xml:space="preserve">бюджетных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ассигнований дорожного фонда поселения на 2023 год планируется в размере </w:t>
      </w:r>
      <w:r w:rsidR="003D518C" w:rsidRPr="00E144DD">
        <w:rPr>
          <w:rFonts w:ascii="Times New Roman" w:hAnsi="Times New Roman" w:cs="Times New Roman"/>
          <w:bCs/>
          <w:sz w:val="28"/>
          <w:szCs w:val="28"/>
        </w:rPr>
        <w:t>152,4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BB2FA3" w:rsidRPr="00E144D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EDAFE8D" w14:textId="511BC831" w:rsidR="00BB2FA3" w:rsidRPr="00E144DD" w:rsidRDefault="00BB2FA3" w:rsidP="00D2685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В плановом периоде объем </w:t>
      </w:r>
      <w:r w:rsidR="00833930" w:rsidRPr="00E144DD">
        <w:rPr>
          <w:rFonts w:ascii="Times New Roman" w:hAnsi="Times New Roman" w:cs="Times New Roman"/>
          <w:bCs/>
          <w:sz w:val="28"/>
          <w:szCs w:val="28"/>
        </w:rPr>
        <w:t xml:space="preserve">бюджетных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ассигнований дорожного фонда прогнозируется в размерах: в 2024 году – </w:t>
      </w:r>
      <w:r w:rsidR="003D518C" w:rsidRPr="00E144DD">
        <w:rPr>
          <w:rFonts w:ascii="Times New Roman" w:hAnsi="Times New Roman" w:cs="Times New Roman"/>
          <w:bCs/>
          <w:sz w:val="28"/>
          <w:szCs w:val="28"/>
        </w:rPr>
        <w:t>159,0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рублей, в 2025 году – </w:t>
      </w:r>
      <w:r w:rsidR="003D518C" w:rsidRPr="00E144DD">
        <w:rPr>
          <w:rFonts w:ascii="Times New Roman" w:hAnsi="Times New Roman" w:cs="Times New Roman"/>
          <w:bCs/>
          <w:sz w:val="28"/>
          <w:szCs w:val="28"/>
        </w:rPr>
        <w:t>167,8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14:paraId="4855A1AF" w14:textId="713BEE4D" w:rsidR="003A5E9A" w:rsidRPr="00E144DD" w:rsidRDefault="00684A89" w:rsidP="00684A8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Бюджетные ассигнования дорожного фонда планируется направить на содержание и ремонт автомобильных дорог в рамках муниципальной программы «Развитие транспортной инфраструктуры» на 2020-2025 годы.</w:t>
      </w:r>
    </w:p>
    <w:p w14:paraId="2331F024" w14:textId="0FF12DE6" w:rsidR="00506AC6" w:rsidRPr="00E144DD" w:rsidRDefault="00506AC6" w:rsidP="00684A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В структуре расходов </w:t>
      </w:r>
      <w:r w:rsidR="00833930" w:rsidRPr="00E144DD">
        <w:rPr>
          <w:rFonts w:ascii="Times New Roman" w:hAnsi="Times New Roman" w:cs="Times New Roman"/>
          <w:bCs/>
          <w:sz w:val="28"/>
          <w:szCs w:val="28"/>
        </w:rPr>
        <w:t xml:space="preserve">бюджетные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ассигнования дорожного фонда в 2023 году занимают </w:t>
      </w:r>
      <w:r w:rsidR="003D518C" w:rsidRPr="00E144DD">
        <w:rPr>
          <w:rFonts w:ascii="Times New Roman" w:hAnsi="Times New Roman" w:cs="Times New Roman"/>
          <w:bCs/>
          <w:sz w:val="28"/>
          <w:szCs w:val="28"/>
        </w:rPr>
        <w:t>9,1</w:t>
      </w:r>
      <w:r w:rsidRPr="00E144DD">
        <w:rPr>
          <w:rFonts w:ascii="Times New Roman" w:hAnsi="Times New Roman" w:cs="Times New Roman"/>
          <w:bCs/>
          <w:sz w:val="28"/>
          <w:szCs w:val="28"/>
        </w:rPr>
        <w:t>%</w:t>
      </w:r>
      <w:r w:rsidR="00833930" w:rsidRPr="00E144DD">
        <w:rPr>
          <w:rFonts w:ascii="Times New Roman" w:hAnsi="Times New Roman" w:cs="Times New Roman"/>
          <w:bCs/>
          <w:sz w:val="28"/>
          <w:szCs w:val="28"/>
        </w:rPr>
        <w:t xml:space="preserve">, в 2024 году – </w:t>
      </w:r>
      <w:r w:rsidR="003D518C" w:rsidRPr="00E144DD">
        <w:rPr>
          <w:rFonts w:ascii="Times New Roman" w:hAnsi="Times New Roman" w:cs="Times New Roman"/>
          <w:bCs/>
          <w:sz w:val="28"/>
          <w:szCs w:val="28"/>
        </w:rPr>
        <w:t>10</w:t>
      </w:r>
      <w:r w:rsidR="00833930" w:rsidRPr="00E144DD">
        <w:rPr>
          <w:rFonts w:ascii="Times New Roman" w:hAnsi="Times New Roman" w:cs="Times New Roman"/>
          <w:bCs/>
          <w:sz w:val="28"/>
          <w:szCs w:val="28"/>
        </w:rPr>
        <w:t xml:space="preserve">% и в 2025 году – </w:t>
      </w:r>
      <w:r w:rsidR="003D518C" w:rsidRPr="00E144DD">
        <w:rPr>
          <w:rFonts w:ascii="Times New Roman" w:hAnsi="Times New Roman" w:cs="Times New Roman"/>
          <w:bCs/>
          <w:sz w:val="28"/>
          <w:szCs w:val="28"/>
        </w:rPr>
        <w:t>10,5</w:t>
      </w:r>
      <w:r w:rsidR="00833930" w:rsidRPr="00E144DD">
        <w:rPr>
          <w:rFonts w:ascii="Times New Roman" w:hAnsi="Times New Roman" w:cs="Times New Roman"/>
          <w:bCs/>
          <w:sz w:val="28"/>
          <w:szCs w:val="28"/>
        </w:rPr>
        <w:t>%.</w:t>
      </w:r>
    </w:p>
    <w:p w14:paraId="7395922D" w14:textId="083C1F17" w:rsidR="001A6701" w:rsidRPr="00E144DD" w:rsidRDefault="003A5E9A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D">
        <w:rPr>
          <w:rFonts w:ascii="Times New Roman" w:hAnsi="Times New Roman" w:cs="Times New Roman"/>
          <w:b/>
          <w:sz w:val="28"/>
          <w:szCs w:val="28"/>
        </w:rPr>
        <w:t>Сбалансированность бюджета поселения</w:t>
      </w:r>
    </w:p>
    <w:p w14:paraId="05815D39" w14:textId="06AD3EA3" w:rsidR="00850A45" w:rsidRPr="00E144DD" w:rsidRDefault="00850A45" w:rsidP="009E40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Согласно представленному проекту бюджета в 2023-2025 годах бюджет поселения спрогнозирован с дефицитом: в 2023 году в сумме </w:t>
      </w:r>
      <w:r w:rsidR="003D518C" w:rsidRPr="00E144DD">
        <w:rPr>
          <w:rFonts w:ascii="Times New Roman" w:hAnsi="Times New Roman" w:cs="Times New Roman"/>
          <w:bCs/>
          <w:sz w:val="28"/>
          <w:szCs w:val="28"/>
        </w:rPr>
        <w:t>5,0 тыс. рублей</w:t>
      </w:r>
      <w:r w:rsidRPr="00E144DD">
        <w:rPr>
          <w:rFonts w:ascii="Times New Roman" w:hAnsi="Times New Roman" w:cs="Times New Roman"/>
          <w:bCs/>
          <w:sz w:val="28"/>
          <w:szCs w:val="28"/>
        </w:rPr>
        <w:t>, в 2024</w:t>
      </w:r>
      <w:r w:rsidR="003D518C" w:rsidRPr="00E144DD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-2025 годах в сумме </w:t>
      </w:r>
      <w:r w:rsidR="003D518C" w:rsidRPr="00E144DD">
        <w:rPr>
          <w:rFonts w:ascii="Times New Roman" w:hAnsi="Times New Roman" w:cs="Times New Roman"/>
          <w:bCs/>
          <w:sz w:val="28"/>
          <w:szCs w:val="28"/>
        </w:rPr>
        <w:t>20,0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 тыс. рублей ежегодно.</w:t>
      </w:r>
    </w:p>
    <w:p w14:paraId="215E4870" w14:textId="65452029" w:rsidR="00F71B64" w:rsidRPr="00E144DD" w:rsidRDefault="00A02F67" w:rsidP="009E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>Размер дефицита</w:t>
      </w:r>
      <w:r w:rsidR="00793F5A" w:rsidRPr="00E144DD">
        <w:rPr>
          <w:rFonts w:ascii="Times New Roman" w:hAnsi="Times New Roman" w:cs="Times New Roman"/>
          <w:bCs/>
          <w:sz w:val="28"/>
          <w:szCs w:val="28"/>
        </w:rPr>
        <w:t xml:space="preserve"> соответствует требованиям статьи 92.1 Бюджетного кодекса Российской Федерации </w:t>
      </w:r>
      <w:r w:rsidR="00955FE6" w:rsidRPr="00E144D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не превышает </w:t>
      </w:r>
      <w:r w:rsidR="00F71B64" w:rsidRPr="00E144DD">
        <w:rPr>
          <w:rFonts w:ascii="Times New Roman" w:hAnsi="Times New Roman" w:cs="Times New Roman"/>
          <w:bCs/>
          <w:sz w:val="28"/>
          <w:szCs w:val="28"/>
        </w:rPr>
        <w:t>установленного ограничения</w:t>
      </w:r>
      <w:r w:rsidR="00AC47BD" w:rsidRPr="00E144DD">
        <w:rPr>
          <w:rFonts w:ascii="Times New Roman" w:hAnsi="Times New Roman" w:cs="Times New Roman"/>
          <w:bCs/>
          <w:sz w:val="28"/>
          <w:szCs w:val="28"/>
        </w:rPr>
        <w:t>.</w:t>
      </w:r>
      <w:r w:rsidR="00F71B64" w:rsidRPr="00E144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49AD91" w14:textId="6B54CE70" w:rsidR="00955FE6" w:rsidRPr="00E144DD" w:rsidRDefault="00955FE6" w:rsidP="009E40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20086171"/>
      <w:r w:rsidRPr="00E144DD">
        <w:rPr>
          <w:rFonts w:ascii="Times New Roman" w:hAnsi="Times New Roman" w:cs="Times New Roman"/>
          <w:bCs/>
          <w:sz w:val="28"/>
          <w:szCs w:val="28"/>
        </w:rPr>
        <w:t xml:space="preserve">Источниками финансирования дефицита бюджета поселения на 2023-2025 годах установлены изменения остатков средств на счетах по учету средств бюджета поселения. </w:t>
      </w:r>
    </w:p>
    <w:bookmarkEnd w:id="4"/>
    <w:p w14:paraId="02575497" w14:textId="1CC54912" w:rsidR="00D26852" w:rsidRPr="00E144DD" w:rsidRDefault="00D26852" w:rsidP="00684A89">
      <w:pPr>
        <w:spacing w:before="2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14:paraId="27EFA52E" w14:textId="3F48AA4A" w:rsidR="00AC47BD" w:rsidRPr="00E144DD" w:rsidRDefault="00AC47BD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DD">
        <w:rPr>
          <w:rFonts w:ascii="Times New Roman" w:hAnsi="Times New Roman" w:cs="Times New Roman"/>
          <w:sz w:val="28"/>
          <w:szCs w:val="28"/>
        </w:rPr>
        <w:t>Формирование проекта бюджета поселения на 2023 год и плановый период 2024 и 2025 годов в целом осуществлено в соответствии с положениями Бюджетного кодекса Российской Федерации, Положением о бюджетном процессе и иными документами, представленными вместе с проектом Решения.</w:t>
      </w:r>
    </w:p>
    <w:p w14:paraId="0D1FC9D0" w14:textId="447D01EC" w:rsidR="00AC47BD" w:rsidRPr="00E144DD" w:rsidRDefault="00AC47BD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DD">
        <w:rPr>
          <w:rFonts w:ascii="Times New Roman" w:hAnsi="Times New Roman" w:cs="Times New Roman"/>
          <w:sz w:val="28"/>
          <w:szCs w:val="28"/>
        </w:rPr>
        <w:t>При формировании бюджета поселения на 2023-2025 годы</w:t>
      </w:r>
      <w:r w:rsidR="005A18C0" w:rsidRPr="00E144DD">
        <w:rPr>
          <w:rFonts w:ascii="Times New Roman" w:hAnsi="Times New Roman" w:cs="Times New Roman"/>
          <w:sz w:val="28"/>
          <w:szCs w:val="28"/>
        </w:rPr>
        <w:t xml:space="preserve"> учтены основные направления налоговой и бюджетной политики</w:t>
      </w:r>
      <w:r w:rsidR="00564656" w:rsidRPr="00E14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18C" w:rsidRPr="00E144DD">
        <w:rPr>
          <w:rFonts w:ascii="Times New Roman" w:hAnsi="Times New Roman" w:cs="Times New Roman"/>
          <w:sz w:val="28"/>
          <w:szCs w:val="28"/>
        </w:rPr>
        <w:t>Грековского</w:t>
      </w:r>
      <w:proofErr w:type="spellEnd"/>
      <w:r w:rsidR="003D518C" w:rsidRPr="00E144D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64656" w:rsidRPr="00E144DD">
        <w:rPr>
          <w:rFonts w:ascii="Times New Roman" w:hAnsi="Times New Roman" w:cs="Times New Roman"/>
          <w:sz w:val="28"/>
          <w:szCs w:val="28"/>
        </w:rPr>
        <w:t xml:space="preserve"> поселения на 2023-2025 годы</w:t>
      </w:r>
      <w:r w:rsidR="003D518C" w:rsidRPr="00E144DD">
        <w:rPr>
          <w:rFonts w:ascii="Times New Roman" w:hAnsi="Times New Roman" w:cs="Times New Roman"/>
          <w:sz w:val="28"/>
          <w:szCs w:val="28"/>
        </w:rPr>
        <w:t>.</w:t>
      </w:r>
      <w:r w:rsidR="005A18C0" w:rsidRPr="00E144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A7CCD" w14:textId="30EEF097" w:rsidR="005A18C0" w:rsidRPr="00E144DD" w:rsidRDefault="005A18C0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DD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поселения на 2023 год прогнозируется в размере </w:t>
      </w:r>
      <w:r w:rsidR="003D518C" w:rsidRPr="00E144DD">
        <w:rPr>
          <w:rFonts w:ascii="Times New Roman" w:hAnsi="Times New Roman" w:cs="Times New Roman"/>
          <w:sz w:val="28"/>
          <w:szCs w:val="28"/>
        </w:rPr>
        <w:t>1 665,0</w:t>
      </w:r>
      <w:r w:rsidRPr="00E144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D518C" w:rsidRPr="00E144DD">
        <w:rPr>
          <w:rFonts w:ascii="Times New Roman" w:hAnsi="Times New Roman" w:cs="Times New Roman"/>
          <w:sz w:val="28"/>
          <w:szCs w:val="28"/>
        </w:rPr>
        <w:t>.</w:t>
      </w:r>
      <w:r w:rsidRPr="00E144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710E1" w14:textId="6F2BCBF0" w:rsidR="005A18C0" w:rsidRDefault="005A18C0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DD">
        <w:rPr>
          <w:rFonts w:ascii="Times New Roman" w:hAnsi="Times New Roman" w:cs="Times New Roman"/>
          <w:sz w:val="28"/>
          <w:szCs w:val="28"/>
        </w:rPr>
        <w:lastRenderedPageBreak/>
        <w:t xml:space="preserve">Расходы бюджета поселения на 2023 год запланированы в сумме </w:t>
      </w:r>
      <w:r w:rsidR="003D518C" w:rsidRPr="00E144DD">
        <w:rPr>
          <w:rFonts w:ascii="Times New Roman" w:hAnsi="Times New Roman" w:cs="Times New Roman"/>
          <w:sz w:val="28"/>
          <w:szCs w:val="28"/>
        </w:rPr>
        <w:t>1 670,0</w:t>
      </w:r>
      <w:r w:rsidRPr="00E144D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F173826" w14:textId="77777777" w:rsidR="004D4241" w:rsidRPr="00E144DD" w:rsidRDefault="004D4241" w:rsidP="004D4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DD">
        <w:rPr>
          <w:rFonts w:ascii="Times New Roman" w:hAnsi="Times New Roman" w:cs="Times New Roman"/>
          <w:sz w:val="28"/>
          <w:szCs w:val="28"/>
        </w:rPr>
        <w:t>Бюджет поселения на 2023 год сформирован с дефицитом в сумме 5 тыс. рублей, на 2024 и 2025 годы в сумме 20,0 тыс. рублей ежегодно.</w:t>
      </w:r>
    </w:p>
    <w:p w14:paraId="78D1ECC8" w14:textId="77777777" w:rsidR="004D4241" w:rsidRPr="00E144DD" w:rsidRDefault="004D4241" w:rsidP="004D424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DD">
        <w:rPr>
          <w:rFonts w:ascii="Times New Roman" w:hAnsi="Times New Roman" w:cs="Times New Roman"/>
          <w:bCs/>
          <w:sz w:val="28"/>
          <w:szCs w:val="28"/>
        </w:rPr>
        <w:t xml:space="preserve">Источниками финансирования дефицита бюджета поселения установлены изменения остатков средств на счетах по учету средств бюджета поселения ежегодно. </w:t>
      </w:r>
    </w:p>
    <w:p w14:paraId="2875B2D6" w14:textId="77777777" w:rsidR="004D4241" w:rsidRPr="00E144DD" w:rsidRDefault="004D4241" w:rsidP="004D4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DD">
        <w:rPr>
          <w:rFonts w:ascii="Times New Roman" w:hAnsi="Times New Roman" w:cs="Times New Roman"/>
          <w:sz w:val="28"/>
          <w:szCs w:val="28"/>
        </w:rPr>
        <w:t>Ограничения по предельному значению дефицита на 2023-2025 годы соблюдены.</w:t>
      </w:r>
    </w:p>
    <w:p w14:paraId="54B61771" w14:textId="4C2BA740" w:rsidR="005A18C0" w:rsidRPr="00E144DD" w:rsidRDefault="005A18C0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DD">
        <w:rPr>
          <w:rFonts w:ascii="Times New Roman" w:hAnsi="Times New Roman" w:cs="Times New Roman"/>
          <w:sz w:val="28"/>
          <w:szCs w:val="28"/>
        </w:rPr>
        <w:t xml:space="preserve">Расходная часть бюджета поселения на трехлетний период сформирована с учетом реализации </w:t>
      </w:r>
      <w:r w:rsidR="003D518C" w:rsidRPr="00E144DD">
        <w:rPr>
          <w:rFonts w:ascii="Times New Roman" w:hAnsi="Times New Roman" w:cs="Times New Roman"/>
          <w:sz w:val="28"/>
          <w:szCs w:val="28"/>
        </w:rPr>
        <w:t>5</w:t>
      </w:r>
      <w:r w:rsidRPr="00E144DD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="003D518C" w:rsidRPr="00E144DD">
        <w:rPr>
          <w:rFonts w:ascii="Times New Roman" w:hAnsi="Times New Roman" w:cs="Times New Roman"/>
          <w:sz w:val="28"/>
          <w:szCs w:val="28"/>
        </w:rPr>
        <w:t>Грековского</w:t>
      </w:r>
      <w:proofErr w:type="spellEnd"/>
      <w:r w:rsidR="003D518C" w:rsidRPr="00E144D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144D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B1D7C" w:rsidRPr="00E144DD">
        <w:rPr>
          <w:rFonts w:ascii="Times New Roman" w:hAnsi="Times New Roman" w:cs="Times New Roman"/>
          <w:sz w:val="28"/>
          <w:szCs w:val="28"/>
        </w:rPr>
        <w:t>.</w:t>
      </w:r>
    </w:p>
    <w:p w14:paraId="2F573A4F" w14:textId="3DC38A66" w:rsidR="00EB5D22" w:rsidRPr="00E144DD" w:rsidRDefault="00EB5D22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DD">
        <w:rPr>
          <w:rFonts w:ascii="Times New Roman" w:hAnsi="Times New Roman" w:cs="Times New Roman"/>
          <w:sz w:val="28"/>
          <w:szCs w:val="28"/>
        </w:rPr>
        <w:t>В расходной части бюджета поселения предусматривается резервный фонд, размер которого соответствует требованиям статьи 81 Бюджетного кодекса Российской Федерации</w:t>
      </w:r>
      <w:r w:rsidR="004D4241">
        <w:rPr>
          <w:rFonts w:ascii="Times New Roman" w:hAnsi="Times New Roman" w:cs="Times New Roman"/>
          <w:sz w:val="28"/>
          <w:szCs w:val="28"/>
        </w:rPr>
        <w:t xml:space="preserve">, </w:t>
      </w:r>
      <w:r w:rsidRPr="00E144DD">
        <w:rPr>
          <w:rFonts w:ascii="Times New Roman" w:hAnsi="Times New Roman" w:cs="Times New Roman"/>
          <w:sz w:val="28"/>
          <w:szCs w:val="28"/>
        </w:rPr>
        <w:t>Положени</w:t>
      </w:r>
      <w:r w:rsidR="004D4241">
        <w:rPr>
          <w:rFonts w:ascii="Times New Roman" w:hAnsi="Times New Roman" w:cs="Times New Roman"/>
          <w:sz w:val="28"/>
          <w:szCs w:val="28"/>
        </w:rPr>
        <w:t>я</w:t>
      </w:r>
      <w:r w:rsidRPr="00E144DD">
        <w:rPr>
          <w:rFonts w:ascii="Times New Roman" w:hAnsi="Times New Roman" w:cs="Times New Roman"/>
          <w:sz w:val="28"/>
          <w:szCs w:val="28"/>
        </w:rPr>
        <w:t xml:space="preserve"> о бюджетном процессе и не превышает установленного ограничения</w:t>
      </w:r>
      <w:r w:rsidR="00564656" w:rsidRPr="00E144DD">
        <w:rPr>
          <w:rFonts w:ascii="Times New Roman" w:hAnsi="Times New Roman" w:cs="Times New Roman"/>
          <w:sz w:val="28"/>
          <w:szCs w:val="28"/>
        </w:rPr>
        <w:t>.</w:t>
      </w:r>
      <w:r w:rsidRPr="00E144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E7B1E" w14:textId="31646C6D" w:rsidR="00EB5D22" w:rsidRPr="00E144DD" w:rsidRDefault="00EB5D22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DD">
        <w:rPr>
          <w:rFonts w:ascii="Times New Roman" w:hAnsi="Times New Roman" w:cs="Times New Roman"/>
          <w:sz w:val="28"/>
          <w:szCs w:val="28"/>
        </w:rPr>
        <w:t xml:space="preserve">Предельный объем расходов на обслуживание муниципального долга </w:t>
      </w:r>
      <w:proofErr w:type="spellStart"/>
      <w:r w:rsidR="00333FE9">
        <w:rPr>
          <w:rFonts w:ascii="Times New Roman" w:hAnsi="Times New Roman" w:cs="Times New Roman"/>
          <w:sz w:val="28"/>
          <w:szCs w:val="28"/>
        </w:rPr>
        <w:t>Грековского</w:t>
      </w:r>
      <w:proofErr w:type="spellEnd"/>
      <w:r w:rsidR="00333FE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144DD">
        <w:rPr>
          <w:rFonts w:ascii="Times New Roman" w:hAnsi="Times New Roman" w:cs="Times New Roman"/>
          <w:sz w:val="28"/>
          <w:szCs w:val="28"/>
        </w:rPr>
        <w:t xml:space="preserve"> поселения в 2023-2025 годах равен 0,00 рублей. </w:t>
      </w:r>
    </w:p>
    <w:p w14:paraId="1FF7EBAA" w14:textId="5790FAE6" w:rsidR="000B1D7C" w:rsidRPr="008D671C" w:rsidRDefault="000B1D7C" w:rsidP="000B1D7C">
      <w:pPr>
        <w:spacing w:before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D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FA098D9" w14:textId="31741CC6" w:rsidR="00AC47BD" w:rsidRDefault="006011A4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71C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бюджетной процессе в части приведения в соответствие срока внесения администрацией </w:t>
      </w:r>
      <w:proofErr w:type="spellStart"/>
      <w:r w:rsidR="00E4725F">
        <w:rPr>
          <w:rFonts w:ascii="Times New Roman" w:hAnsi="Times New Roman" w:cs="Times New Roman"/>
          <w:sz w:val="28"/>
          <w:szCs w:val="28"/>
        </w:rPr>
        <w:t>Грековского</w:t>
      </w:r>
      <w:proofErr w:type="spellEnd"/>
      <w:r w:rsidR="00E472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D671C">
        <w:rPr>
          <w:rFonts w:ascii="Times New Roman" w:hAnsi="Times New Roman" w:cs="Times New Roman"/>
          <w:sz w:val="28"/>
          <w:szCs w:val="28"/>
        </w:rPr>
        <w:t xml:space="preserve"> поселения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4725F">
        <w:rPr>
          <w:rFonts w:ascii="Times New Roman" w:hAnsi="Times New Roman" w:cs="Times New Roman"/>
          <w:sz w:val="28"/>
          <w:szCs w:val="28"/>
        </w:rPr>
        <w:t>Грековскую</w:t>
      </w:r>
      <w:proofErr w:type="spellEnd"/>
      <w:r w:rsidR="00E4725F">
        <w:rPr>
          <w:rFonts w:ascii="Times New Roman" w:hAnsi="Times New Roman" w:cs="Times New Roman"/>
          <w:sz w:val="28"/>
          <w:szCs w:val="28"/>
        </w:rPr>
        <w:t xml:space="preserve"> сельскую</w:t>
      </w:r>
      <w:r>
        <w:rPr>
          <w:rFonts w:ascii="Times New Roman" w:hAnsi="Times New Roman" w:cs="Times New Roman"/>
          <w:sz w:val="28"/>
          <w:szCs w:val="28"/>
        </w:rPr>
        <w:t xml:space="preserve"> Думу проекта решения о бюджете в соответствии с требованиями пункта 1 статьи 185 Бюджетного кодекса Российской Федерации.</w:t>
      </w:r>
    </w:p>
    <w:p w14:paraId="4451E037" w14:textId="77777777" w:rsidR="008D671C" w:rsidRDefault="008D671C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0D931" w14:textId="5A9C44B9" w:rsidR="000D65F2" w:rsidRPr="003874BD" w:rsidRDefault="000D65F2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852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считает возможным принятие проекта решения </w:t>
      </w:r>
      <w:proofErr w:type="spellStart"/>
      <w:r w:rsidR="00E144DD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="00E144DD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D2685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D26852" w:rsidRPr="00D26852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144DD">
        <w:rPr>
          <w:rFonts w:ascii="Times New Roman" w:hAnsi="Times New Roman" w:cs="Times New Roman"/>
          <w:sz w:val="28"/>
          <w:szCs w:val="28"/>
        </w:rPr>
        <w:t>Грековского</w:t>
      </w:r>
      <w:proofErr w:type="spellEnd"/>
      <w:r w:rsidR="00E144D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26852" w:rsidRPr="00D26852">
        <w:rPr>
          <w:rFonts w:ascii="Times New Roman" w:hAnsi="Times New Roman" w:cs="Times New Roman"/>
          <w:sz w:val="28"/>
          <w:szCs w:val="28"/>
        </w:rPr>
        <w:t xml:space="preserve"> поселения на 2023 год и на плановый период 2024 и 2025 годов»</w:t>
      </w:r>
      <w:r w:rsidR="00D26852">
        <w:rPr>
          <w:rFonts w:ascii="Times New Roman" w:hAnsi="Times New Roman" w:cs="Times New Roman"/>
          <w:sz w:val="28"/>
          <w:szCs w:val="28"/>
        </w:rPr>
        <w:t>.</w:t>
      </w:r>
    </w:p>
    <w:p w14:paraId="4648E599" w14:textId="77777777" w:rsidR="000D65F2" w:rsidRPr="003874BD" w:rsidRDefault="000D65F2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D4E2C" w14:textId="77777777" w:rsidR="000D65F2" w:rsidRPr="00C61401" w:rsidRDefault="000D65F2" w:rsidP="00C61401">
      <w:pPr>
        <w:pStyle w:val="ab"/>
        <w:spacing w:after="0" w:line="276" w:lineRule="auto"/>
        <w:ind w:firstLine="851"/>
        <w:jc w:val="both"/>
        <w:rPr>
          <w:rFonts w:cs="Times New Roman"/>
          <w:bCs/>
          <w:sz w:val="28"/>
          <w:szCs w:val="28"/>
        </w:rPr>
      </w:pPr>
    </w:p>
    <w:p w14:paraId="2DDA024D" w14:textId="77777777" w:rsidR="00BC3121" w:rsidRDefault="00BC3121" w:rsidP="004B1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77D4F" w14:textId="77777777" w:rsidR="00D15CD9" w:rsidRPr="003874BD" w:rsidRDefault="00D15CD9" w:rsidP="00BF62AF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14:paraId="488EF413" w14:textId="77777777" w:rsidR="00E61DC0" w:rsidRPr="003874BD" w:rsidRDefault="00D15CD9" w:rsidP="00BF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t>комиссии Тужинского</w:t>
      </w:r>
      <w:r w:rsidR="001C1DD0" w:rsidRPr="003874BD">
        <w:rPr>
          <w:rFonts w:ascii="Times New Roman" w:hAnsi="Times New Roman" w:cs="Times New Roman"/>
          <w:sz w:val="28"/>
          <w:szCs w:val="28"/>
        </w:rPr>
        <w:t xml:space="preserve"> </w:t>
      </w:r>
      <w:r w:rsidRPr="003874BD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</w:t>
      </w:r>
      <w:r w:rsidR="00F6474A" w:rsidRPr="003874BD">
        <w:rPr>
          <w:rFonts w:ascii="Times New Roman" w:hAnsi="Times New Roman" w:cs="Times New Roman"/>
          <w:sz w:val="28"/>
          <w:szCs w:val="28"/>
        </w:rPr>
        <w:t xml:space="preserve">    </w:t>
      </w:r>
      <w:r w:rsidRPr="003874BD">
        <w:rPr>
          <w:rFonts w:ascii="Times New Roman" w:hAnsi="Times New Roman" w:cs="Times New Roman"/>
          <w:sz w:val="28"/>
          <w:szCs w:val="28"/>
        </w:rPr>
        <w:t xml:space="preserve">   Ю.В. Попова</w:t>
      </w:r>
    </w:p>
    <w:p w14:paraId="2F365578" w14:textId="1CBEFC79" w:rsidR="00F34BE0" w:rsidRDefault="000D65F2" w:rsidP="00F34B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4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F34BE0" w:rsidRPr="003874BD">
        <w:rPr>
          <w:rFonts w:ascii="Times New Roman" w:hAnsi="Times New Roman" w:cs="Times New Roman"/>
          <w:sz w:val="28"/>
          <w:szCs w:val="28"/>
        </w:rPr>
        <w:t>2022</w:t>
      </w:r>
    </w:p>
    <w:sectPr w:rsidR="00F34BE0" w:rsidSect="004D424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C449" w14:textId="77777777" w:rsidR="0006369A" w:rsidRDefault="0006369A" w:rsidP="002267B1">
      <w:pPr>
        <w:spacing w:after="0" w:line="240" w:lineRule="auto"/>
      </w:pPr>
      <w:r>
        <w:separator/>
      </w:r>
    </w:p>
  </w:endnote>
  <w:endnote w:type="continuationSeparator" w:id="0">
    <w:p w14:paraId="1AFFEF86" w14:textId="77777777" w:rsidR="0006369A" w:rsidRDefault="0006369A" w:rsidP="0022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D71D" w14:textId="77777777" w:rsidR="0006369A" w:rsidRDefault="0006369A" w:rsidP="002267B1">
      <w:pPr>
        <w:spacing w:after="0" w:line="240" w:lineRule="auto"/>
      </w:pPr>
      <w:r>
        <w:separator/>
      </w:r>
    </w:p>
  </w:footnote>
  <w:footnote w:type="continuationSeparator" w:id="0">
    <w:p w14:paraId="581F4268" w14:textId="77777777" w:rsidR="0006369A" w:rsidRDefault="0006369A" w:rsidP="0022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5751"/>
      <w:docPartObj>
        <w:docPartGallery w:val="Page Numbers (Top of Page)"/>
        <w:docPartUnique/>
      </w:docPartObj>
    </w:sdtPr>
    <w:sdtEndPr/>
    <w:sdtContent>
      <w:p w14:paraId="4EBEF06B" w14:textId="77777777" w:rsidR="003869AC" w:rsidRDefault="003869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7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1A138A" w14:textId="77777777" w:rsidR="003869AC" w:rsidRDefault="003869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CA0"/>
    <w:multiLevelType w:val="hybridMultilevel"/>
    <w:tmpl w:val="5858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5718A"/>
    <w:multiLevelType w:val="hybridMultilevel"/>
    <w:tmpl w:val="DE4E1028"/>
    <w:lvl w:ilvl="0" w:tplc="B8E25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28329C"/>
    <w:multiLevelType w:val="hybridMultilevel"/>
    <w:tmpl w:val="D810977A"/>
    <w:lvl w:ilvl="0" w:tplc="3A401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C0"/>
    <w:rsid w:val="00004FC6"/>
    <w:rsid w:val="00012E59"/>
    <w:rsid w:val="000201E0"/>
    <w:rsid w:val="00023063"/>
    <w:rsid w:val="000319B2"/>
    <w:rsid w:val="00032A46"/>
    <w:rsid w:val="00036113"/>
    <w:rsid w:val="00052176"/>
    <w:rsid w:val="00052C25"/>
    <w:rsid w:val="0005525F"/>
    <w:rsid w:val="0006369A"/>
    <w:rsid w:val="00067F95"/>
    <w:rsid w:val="0007432A"/>
    <w:rsid w:val="0009712F"/>
    <w:rsid w:val="000A1647"/>
    <w:rsid w:val="000A3E51"/>
    <w:rsid w:val="000B17A8"/>
    <w:rsid w:val="000B1D7C"/>
    <w:rsid w:val="000B3018"/>
    <w:rsid w:val="000B3990"/>
    <w:rsid w:val="000B3FE8"/>
    <w:rsid w:val="000D65F2"/>
    <w:rsid w:val="000F049A"/>
    <w:rsid w:val="00100E11"/>
    <w:rsid w:val="0010787E"/>
    <w:rsid w:val="001102DD"/>
    <w:rsid w:val="0011498B"/>
    <w:rsid w:val="00117E52"/>
    <w:rsid w:val="00126C2C"/>
    <w:rsid w:val="00133578"/>
    <w:rsid w:val="00141FA8"/>
    <w:rsid w:val="00155B4C"/>
    <w:rsid w:val="001610CE"/>
    <w:rsid w:val="00167C02"/>
    <w:rsid w:val="00167E8F"/>
    <w:rsid w:val="001717D2"/>
    <w:rsid w:val="00172DB5"/>
    <w:rsid w:val="001A2510"/>
    <w:rsid w:val="001A6701"/>
    <w:rsid w:val="001B19CC"/>
    <w:rsid w:val="001B5845"/>
    <w:rsid w:val="001B78C6"/>
    <w:rsid w:val="001C1DD0"/>
    <w:rsid w:val="001C337A"/>
    <w:rsid w:val="001C5A4D"/>
    <w:rsid w:val="001D6F71"/>
    <w:rsid w:val="001E636A"/>
    <w:rsid w:val="001F4258"/>
    <w:rsid w:val="001F505A"/>
    <w:rsid w:val="001F6E5B"/>
    <w:rsid w:val="002064B0"/>
    <w:rsid w:val="002267B1"/>
    <w:rsid w:val="002352E3"/>
    <w:rsid w:val="00252B19"/>
    <w:rsid w:val="00255D2D"/>
    <w:rsid w:val="00257F58"/>
    <w:rsid w:val="002618C2"/>
    <w:rsid w:val="00273E57"/>
    <w:rsid w:val="00273FAA"/>
    <w:rsid w:val="00277374"/>
    <w:rsid w:val="00280C7A"/>
    <w:rsid w:val="0028595E"/>
    <w:rsid w:val="0029186F"/>
    <w:rsid w:val="002A021E"/>
    <w:rsid w:val="002A0697"/>
    <w:rsid w:val="002A2788"/>
    <w:rsid w:val="002A4367"/>
    <w:rsid w:val="002B1668"/>
    <w:rsid w:val="002C2F5D"/>
    <w:rsid w:val="002C4E29"/>
    <w:rsid w:val="002E07D0"/>
    <w:rsid w:val="002F0F65"/>
    <w:rsid w:val="003025DA"/>
    <w:rsid w:val="00304CBF"/>
    <w:rsid w:val="003051E4"/>
    <w:rsid w:val="003076A8"/>
    <w:rsid w:val="003149F3"/>
    <w:rsid w:val="00315E38"/>
    <w:rsid w:val="0031614C"/>
    <w:rsid w:val="00324EB9"/>
    <w:rsid w:val="00333824"/>
    <w:rsid w:val="00333FE9"/>
    <w:rsid w:val="00344641"/>
    <w:rsid w:val="003525B5"/>
    <w:rsid w:val="003564D3"/>
    <w:rsid w:val="003569EE"/>
    <w:rsid w:val="00363822"/>
    <w:rsid w:val="003869AC"/>
    <w:rsid w:val="003874BD"/>
    <w:rsid w:val="00390963"/>
    <w:rsid w:val="00394232"/>
    <w:rsid w:val="00395B8D"/>
    <w:rsid w:val="003A3E35"/>
    <w:rsid w:val="003A5E9A"/>
    <w:rsid w:val="003B0EDE"/>
    <w:rsid w:val="003B2D8A"/>
    <w:rsid w:val="003C1CF2"/>
    <w:rsid w:val="003C70B7"/>
    <w:rsid w:val="003D3337"/>
    <w:rsid w:val="003D518C"/>
    <w:rsid w:val="003D7F50"/>
    <w:rsid w:val="003E21DE"/>
    <w:rsid w:val="003F049C"/>
    <w:rsid w:val="00401255"/>
    <w:rsid w:val="00425D36"/>
    <w:rsid w:val="00435B15"/>
    <w:rsid w:val="00437ECD"/>
    <w:rsid w:val="00444184"/>
    <w:rsid w:val="00446F7F"/>
    <w:rsid w:val="004530A8"/>
    <w:rsid w:val="00453727"/>
    <w:rsid w:val="00456F78"/>
    <w:rsid w:val="00461158"/>
    <w:rsid w:val="00461A81"/>
    <w:rsid w:val="00476811"/>
    <w:rsid w:val="00496697"/>
    <w:rsid w:val="004A63C4"/>
    <w:rsid w:val="004A68FE"/>
    <w:rsid w:val="004B1E72"/>
    <w:rsid w:val="004B2DB5"/>
    <w:rsid w:val="004B719C"/>
    <w:rsid w:val="004C5AE5"/>
    <w:rsid w:val="004D061D"/>
    <w:rsid w:val="004D4241"/>
    <w:rsid w:val="004E7503"/>
    <w:rsid w:val="004F34CA"/>
    <w:rsid w:val="00505A13"/>
    <w:rsid w:val="00506AC6"/>
    <w:rsid w:val="005131C5"/>
    <w:rsid w:val="00541DF8"/>
    <w:rsid w:val="00546120"/>
    <w:rsid w:val="005474AE"/>
    <w:rsid w:val="005511C7"/>
    <w:rsid w:val="00564656"/>
    <w:rsid w:val="005667F9"/>
    <w:rsid w:val="005701C4"/>
    <w:rsid w:val="005712CC"/>
    <w:rsid w:val="00584594"/>
    <w:rsid w:val="0058750A"/>
    <w:rsid w:val="005A18C0"/>
    <w:rsid w:val="005A7817"/>
    <w:rsid w:val="005B2C13"/>
    <w:rsid w:val="005C664C"/>
    <w:rsid w:val="005D0D47"/>
    <w:rsid w:val="005D689C"/>
    <w:rsid w:val="005D78A0"/>
    <w:rsid w:val="005F2E86"/>
    <w:rsid w:val="005F4849"/>
    <w:rsid w:val="005F78F0"/>
    <w:rsid w:val="006011A4"/>
    <w:rsid w:val="006034E7"/>
    <w:rsid w:val="00606773"/>
    <w:rsid w:val="00623857"/>
    <w:rsid w:val="00641AD6"/>
    <w:rsid w:val="006547DB"/>
    <w:rsid w:val="00654CC5"/>
    <w:rsid w:val="00665719"/>
    <w:rsid w:val="006668AC"/>
    <w:rsid w:val="00670775"/>
    <w:rsid w:val="00680009"/>
    <w:rsid w:val="006812FE"/>
    <w:rsid w:val="00684A89"/>
    <w:rsid w:val="006A36B0"/>
    <w:rsid w:val="006C069C"/>
    <w:rsid w:val="006C0C9A"/>
    <w:rsid w:val="006C2434"/>
    <w:rsid w:val="006C268C"/>
    <w:rsid w:val="006D0F48"/>
    <w:rsid w:val="006E03DD"/>
    <w:rsid w:val="006E76BC"/>
    <w:rsid w:val="007020DE"/>
    <w:rsid w:val="00705A75"/>
    <w:rsid w:val="007347C6"/>
    <w:rsid w:val="0073764D"/>
    <w:rsid w:val="007415C5"/>
    <w:rsid w:val="00743FDB"/>
    <w:rsid w:val="00744AFC"/>
    <w:rsid w:val="007536EE"/>
    <w:rsid w:val="00761412"/>
    <w:rsid w:val="00787854"/>
    <w:rsid w:val="00793F5A"/>
    <w:rsid w:val="007948B7"/>
    <w:rsid w:val="007B0DF6"/>
    <w:rsid w:val="007B2891"/>
    <w:rsid w:val="007B4B36"/>
    <w:rsid w:val="007C1487"/>
    <w:rsid w:val="007C58CE"/>
    <w:rsid w:val="007E0972"/>
    <w:rsid w:val="007E0DAE"/>
    <w:rsid w:val="007E5ABB"/>
    <w:rsid w:val="007E6D61"/>
    <w:rsid w:val="007E6ED0"/>
    <w:rsid w:val="007F17D4"/>
    <w:rsid w:val="0080380A"/>
    <w:rsid w:val="0080678D"/>
    <w:rsid w:val="008104E5"/>
    <w:rsid w:val="00815E63"/>
    <w:rsid w:val="00820657"/>
    <w:rsid w:val="00833930"/>
    <w:rsid w:val="00834077"/>
    <w:rsid w:val="00850A45"/>
    <w:rsid w:val="0086229E"/>
    <w:rsid w:val="00872219"/>
    <w:rsid w:val="0087462B"/>
    <w:rsid w:val="0087503D"/>
    <w:rsid w:val="008778FA"/>
    <w:rsid w:val="008A4998"/>
    <w:rsid w:val="008B0841"/>
    <w:rsid w:val="008B52A9"/>
    <w:rsid w:val="008C22BB"/>
    <w:rsid w:val="008C69DB"/>
    <w:rsid w:val="008D51BD"/>
    <w:rsid w:val="008D671C"/>
    <w:rsid w:val="008E7C84"/>
    <w:rsid w:val="008F318E"/>
    <w:rsid w:val="008F3811"/>
    <w:rsid w:val="008F5272"/>
    <w:rsid w:val="008F5783"/>
    <w:rsid w:val="00903A24"/>
    <w:rsid w:val="00921F47"/>
    <w:rsid w:val="00935662"/>
    <w:rsid w:val="00935BCC"/>
    <w:rsid w:val="00937A99"/>
    <w:rsid w:val="00942815"/>
    <w:rsid w:val="0095466E"/>
    <w:rsid w:val="00955FE6"/>
    <w:rsid w:val="009602D4"/>
    <w:rsid w:val="00964C85"/>
    <w:rsid w:val="00973621"/>
    <w:rsid w:val="00975F86"/>
    <w:rsid w:val="00985043"/>
    <w:rsid w:val="0099070E"/>
    <w:rsid w:val="0099086D"/>
    <w:rsid w:val="0099663E"/>
    <w:rsid w:val="009A7E4F"/>
    <w:rsid w:val="009C435D"/>
    <w:rsid w:val="009E40C4"/>
    <w:rsid w:val="009E6D34"/>
    <w:rsid w:val="009F4586"/>
    <w:rsid w:val="00A02F67"/>
    <w:rsid w:val="00A118D6"/>
    <w:rsid w:val="00A1532B"/>
    <w:rsid w:val="00A166AE"/>
    <w:rsid w:val="00A22C48"/>
    <w:rsid w:val="00A46713"/>
    <w:rsid w:val="00A47F89"/>
    <w:rsid w:val="00A51370"/>
    <w:rsid w:val="00A60AB1"/>
    <w:rsid w:val="00A63FFD"/>
    <w:rsid w:val="00A7268C"/>
    <w:rsid w:val="00A72D96"/>
    <w:rsid w:val="00AB2684"/>
    <w:rsid w:val="00AB3424"/>
    <w:rsid w:val="00AC47BD"/>
    <w:rsid w:val="00AD31F2"/>
    <w:rsid w:val="00AD6ED1"/>
    <w:rsid w:val="00AE1EF3"/>
    <w:rsid w:val="00AF1C8B"/>
    <w:rsid w:val="00B10E82"/>
    <w:rsid w:val="00B14BE4"/>
    <w:rsid w:val="00B22A45"/>
    <w:rsid w:val="00B30626"/>
    <w:rsid w:val="00B32DEA"/>
    <w:rsid w:val="00B35548"/>
    <w:rsid w:val="00B41070"/>
    <w:rsid w:val="00B50F21"/>
    <w:rsid w:val="00B52C50"/>
    <w:rsid w:val="00B65E0A"/>
    <w:rsid w:val="00B82C98"/>
    <w:rsid w:val="00B92FD6"/>
    <w:rsid w:val="00B95BF9"/>
    <w:rsid w:val="00BB2FA3"/>
    <w:rsid w:val="00BC2F11"/>
    <w:rsid w:val="00BC3121"/>
    <w:rsid w:val="00BC77BE"/>
    <w:rsid w:val="00BD627A"/>
    <w:rsid w:val="00BE33EF"/>
    <w:rsid w:val="00BE5351"/>
    <w:rsid w:val="00BF62AF"/>
    <w:rsid w:val="00BF6D88"/>
    <w:rsid w:val="00C02C38"/>
    <w:rsid w:val="00C153ED"/>
    <w:rsid w:val="00C22A2B"/>
    <w:rsid w:val="00C23380"/>
    <w:rsid w:val="00C3080B"/>
    <w:rsid w:val="00C359BD"/>
    <w:rsid w:val="00C52533"/>
    <w:rsid w:val="00C5796B"/>
    <w:rsid w:val="00C61401"/>
    <w:rsid w:val="00C617C7"/>
    <w:rsid w:val="00C6255A"/>
    <w:rsid w:val="00C636CE"/>
    <w:rsid w:val="00C87787"/>
    <w:rsid w:val="00C938D2"/>
    <w:rsid w:val="00C93EB4"/>
    <w:rsid w:val="00CA674A"/>
    <w:rsid w:val="00CA6BB4"/>
    <w:rsid w:val="00CB02A0"/>
    <w:rsid w:val="00CC5D62"/>
    <w:rsid w:val="00CC645E"/>
    <w:rsid w:val="00CE731B"/>
    <w:rsid w:val="00CF5AD9"/>
    <w:rsid w:val="00CF729B"/>
    <w:rsid w:val="00D053BD"/>
    <w:rsid w:val="00D10275"/>
    <w:rsid w:val="00D133A6"/>
    <w:rsid w:val="00D13958"/>
    <w:rsid w:val="00D15CD9"/>
    <w:rsid w:val="00D21C38"/>
    <w:rsid w:val="00D26852"/>
    <w:rsid w:val="00D26D50"/>
    <w:rsid w:val="00D3282C"/>
    <w:rsid w:val="00D43A3C"/>
    <w:rsid w:val="00D62A91"/>
    <w:rsid w:val="00D71B3A"/>
    <w:rsid w:val="00D767BD"/>
    <w:rsid w:val="00D7798C"/>
    <w:rsid w:val="00D81FFE"/>
    <w:rsid w:val="00D86025"/>
    <w:rsid w:val="00D860E5"/>
    <w:rsid w:val="00DA1D91"/>
    <w:rsid w:val="00DA2C4C"/>
    <w:rsid w:val="00DB6FFE"/>
    <w:rsid w:val="00DC1FA4"/>
    <w:rsid w:val="00DC56CD"/>
    <w:rsid w:val="00DE1BC3"/>
    <w:rsid w:val="00DE26D2"/>
    <w:rsid w:val="00E01E7B"/>
    <w:rsid w:val="00E03733"/>
    <w:rsid w:val="00E1029F"/>
    <w:rsid w:val="00E144DD"/>
    <w:rsid w:val="00E4725F"/>
    <w:rsid w:val="00E5020B"/>
    <w:rsid w:val="00E513C4"/>
    <w:rsid w:val="00E61DC0"/>
    <w:rsid w:val="00E64C4D"/>
    <w:rsid w:val="00E824F7"/>
    <w:rsid w:val="00E96ECB"/>
    <w:rsid w:val="00EA370B"/>
    <w:rsid w:val="00EB0E57"/>
    <w:rsid w:val="00EB5D22"/>
    <w:rsid w:val="00EB6B78"/>
    <w:rsid w:val="00EC002A"/>
    <w:rsid w:val="00EC5FFD"/>
    <w:rsid w:val="00ED2042"/>
    <w:rsid w:val="00ED2E65"/>
    <w:rsid w:val="00ED4F55"/>
    <w:rsid w:val="00ED7FEE"/>
    <w:rsid w:val="00EE5716"/>
    <w:rsid w:val="00F02570"/>
    <w:rsid w:val="00F34BE0"/>
    <w:rsid w:val="00F40C0F"/>
    <w:rsid w:val="00F42F8F"/>
    <w:rsid w:val="00F63160"/>
    <w:rsid w:val="00F6474A"/>
    <w:rsid w:val="00F71502"/>
    <w:rsid w:val="00F71B64"/>
    <w:rsid w:val="00F81325"/>
    <w:rsid w:val="00F83B80"/>
    <w:rsid w:val="00F844C2"/>
    <w:rsid w:val="00FA096E"/>
    <w:rsid w:val="00FA11F4"/>
    <w:rsid w:val="00FB1AAF"/>
    <w:rsid w:val="00FB1E6B"/>
    <w:rsid w:val="00FE68CA"/>
    <w:rsid w:val="00FF3DEC"/>
    <w:rsid w:val="00FF4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1058"/>
  <w15:docId w15:val="{87C6C53F-337F-4C10-A17A-BDA3144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2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7B1"/>
  </w:style>
  <w:style w:type="paragraph" w:styleId="a8">
    <w:name w:val="footer"/>
    <w:basedOn w:val="a"/>
    <w:link w:val="a9"/>
    <w:uiPriority w:val="99"/>
    <w:semiHidden/>
    <w:unhideWhenUsed/>
    <w:rsid w:val="0022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67B1"/>
  </w:style>
  <w:style w:type="paragraph" w:styleId="aa">
    <w:name w:val="List Paragraph"/>
    <w:basedOn w:val="a"/>
    <w:uiPriority w:val="34"/>
    <w:qFormat/>
    <w:rsid w:val="001610CE"/>
    <w:pPr>
      <w:ind w:left="720"/>
      <w:contextualSpacing/>
    </w:pPr>
  </w:style>
  <w:style w:type="paragraph" w:styleId="ab">
    <w:name w:val="Body Text"/>
    <w:basedOn w:val="a"/>
    <w:link w:val="ac"/>
    <w:rsid w:val="00C6140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C61401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3">
    <w:name w:val="Body Text 3"/>
    <w:basedOn w:val="a"/>
    <w:link w:val="30"/>
    <w:rsid w:val="00C61401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3 Знак"/>
    <w:basedOn w:val="a0"/>
    <w:link w:val="3"/>
    <w:rsid w:val="00C61401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69FF-CDF8-4E22-BAE8-DA56C029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5148</TotalTime>
  <Pages>12</Pages>
  <Words>3739</Words>
  <Characters>21315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User</cp:lastModifiedBy>
  <cp:revision>114</cp:revision>
  <cp:lastPrinted>2022-12-01T08:18:00Z</cp:lastPrinted>
  <dcterms:created xsi:type="dcterms:W3CDTF">2021-12-17T07:25:00Z</dcterms:created>
  <dcterms:modified xsi:type="dcterms:W3CDTF">2022-12-01T08:21:00Z</dcterms:modified>
</cp:coreProperties>
</file>